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741" w:rsidRPr="008D417D" w:rsidRDefault="00F81B03" w:rsidP="008D417D">
      <w:pPr>
        <w:jc w:val="center"/>
        <w:rPr>
          <w:b/>
          <w:sz w:val="44"/>
          <w:szCs w:val="44"/>
        </w:rPr>
      </w:pPr>
      <w:r w:rsidRPr="008D417D">
        <w:rPr>
          <w:rFonts w:hint="eastAsia"/>
          <w:b/>
          <w:sz w:val="44"/>
          <w:szCs w:val="44"/>
        </w:rPr>
        <w:t>材科考题</w:t>
      </w:r>
    </w:p>
    <w:p w:rsidR="00F81B03" w:rsidRPr="008D417D" w:rsidRDefault="00F81B03" w:rsidP="00F81B03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8D417D">
        <w:rPr>
          <w:rFonts w:hint="eastAsia"/>
          <w:sz w:val="28"/>
          <w:szCs w:val="28"/>
        </w:rPr>
        <w:t>简答（</w:t>
      </w:r>
      <w:r w:rsidRPr="008D417D">
        <w:rPr>
          <w:rFonts w:hint="eastAsia"/>
          <w:sz w:val="28"/>
          <w:szCs w:val="28"/>
        </w:rPr>
        <w:t>4*10</w:t>
      </w:r>
      <w:r w:rsidRPr="008D417D">
        <w:rPr>
          <w:rFonts w:hint="eastAsia"/>
          <w:sz w:val="28"/>
          <w:szCs w:val="28"/>
        </w:rPr>
        <w:t>）</w:t>
      </w:r>
    </w:p>
    <w:p w:rsidR="00F81B03" w:rsidRPr="008D417D" w:rsidRDefault="00F81B03" w:rsidP="00F81B03">
      <w:pPr>
        <w:pStyle w:val="a3"/>
        <w:numPr>
          <w:ilvl w:val="0"/>
          <w:numId w:val="2"/>
        </w:numPr>
        <w:ind w:firstLineChars="0"/>
        <w:rPr>
          <w:sz w:val="28"/>
          <w:szCs w:val="28"/>
        </w:rPr>
      </w:pPr>
      <w:r w:rsidRPr="008D417D">
        <w:rPr>
          <w:rFonts w:hint="eastAsia"/>
          <w:sz w:val="28"/>
          <w:szCs w:val="28"/>
        </w:rPr>
        <w:t>什么叫离异共晶？产生的原因？</w:t>
      </w:r>
    </w:p>
    <w:p w:rsidR="00F81B03" w:rsidRPr="008D417D" w:rsidRDefault="00F81B03" w:rsidP="00F81B03">
      <w:pPr>
        <w:pStyle w:val="a3"/>
        <w:numPr>
          <w:ilvl w:val="0"/>
          <w:numId w:val="2"/>
        </w:numPr>
        <w:ind w:firstLineChars="0"/>
        <w:rPr>
          <w:sz w:val="28"/>
          <w:szCs w:val="28"/>
        </w:rPr>
      </w:pPr>
      <w:r w:rsidRPr="008D417D">
        <w:rPr>
          <w:rFonts w:hint="eastAsia"/>
          <w:sz w:val="28"/>
          <w:szCs w:val="28"/>
        </w:rPr>
        <w:t>平衡结晶和非平衡结晶的不同之处？</w:t>
      </w:r>
    </w:p>
    <w:p w:rsidR="00F81B03" w:rsidRPr="008D417D" w:rsidRDefault="00F81B03" w:rsidP="00F81B03">
      <w:pPr>
        <w:pStyle w:val="a3"/>
        <w:numPr>
          <w:ilvl w:val="0"/>
          <w:numId w:val="2"/>
        </w:numPr>
        <w:ind w:firstLineChars="0"/>
        <w:rPr>
          <w:sz w:val="28"/>
          <w:szCs w:val="28"/>
        </w:rPr>
      </w:pPr>
      <w:r w:rsidRPr="008D417D">
        <w:rPr>
          <w:rFonts w:hint="eastAsia"/>
          <w:sz w:val="28"/>
          <w:szCs w:val="28"/>
        </w:rPr>
        <w:t>固溶体完全互溶的条件？原因？</w:t>
      </w:r>
    </w:p>
    <w:p w:rsidR="00F81B03" w:rsidRPr="008D417D" w:rsidRDefault="00F81B03" w:rsidP="00F81B03">
      <w:pPr>
        <w:pStyle w:val="a3"/>
        <w:numPr>
          <w:ilvl w:val="0"/>
          <w:numId w:val="2"/>
        </w:numPr>
        <w:ind w:firstLineChars="0"/>
        <w:rPr>
          <w:sz w:val="28"/>
          <w:szCs w:val="28"/>
        </w:rPr>
      </w:pPr>
      <w:r w:rsidRPr="008D417D">
        <w:rPr>
          <w:rFonts w:hint="eastAsia"/>
          <w:sz w:val="28"/>
          <w:szCs w:val="28"/>
        </w:rPr>
        <w:t>线缺陷对原子扩散的作用？</w:t>
      </w:r>
    </w:p>
    <w:p w:rsidR="00F81B03" w:rsidRPr="008D417D" w:rsidRDefault="00F81B03" w:rsidP="00F81B03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8D417D">
        <w:rPr>
          <w:rFonts w:hint="eastAsia"/>
          <w:sz w:val="28"/>
          <w:szCs w:val="28"/>
        </w:rPr>
        <w:t>计算（</w:t>
      </w:r>
      <w:r w:rsidRPr="008D417D">
        <w:rPr>
          <w:rFonts w:hint="eastAsia"/>
          <w:sz w:val="28"/>
          <w:szCs w:val="28"/>
        </w:rPr>
        <w:t>4*10</w:t>
      </w:r>
      <w:r w:rsidRPr="008D417D">
        <w:rPr>
          <w:rFonts w:hint="eastAsia"/>
          <w:sz w:val="28"/>
          <w:szCs w:val="28"/>
        </w:rPr>
        <w:t>）</w:t>
      </w:r>
    </w:p>
    <w:p w:rsidR="00F81B03" w:rsidRPr="008D417D" w:rsidRDefault="006E4083" w:rsidP="006E4083">
      <w:pPr>
        <w:pStyle w:val="a3"/>
        <w:numPr>
          <w:ilvl w:val="0"/>
          <w:numId w:val="3"/>
        </w:numPr>
        <w:ind w:firstLineChars="0"/>
        <w:rPr>
          <w:rFonts w:hint="eastAsia"/>
          <w:sz w:val="28"/>
          <w:szCs w:val="28"/>
        </w:rPr>
      </w:pPr>
      <w:r w:rsidRPr="008D417D">
        <w:rPr>
          <w:rFonts w:hint="eastAsia"/>
          <w:sz w:val="28"/>
          <w:szCs w:val="28"/>
        </w:rPr>
        <w:t>铁碳相图含碳量在</w:t>
      </w:r>
      <w:r w:rsidRPr="008D417D">
        <w:rPr>
          <w:rFonts w:hint="eastAsia"/>
          <w:sz w:val="28"/>
          <w:szCs w:val="28"/>
        </w:rPr>
        <w:t>0.65%</w:t>
      </w:r>
      <w:r w:rsidRPr="008D417D">
        <w:rPr>
          <w:rFonts w:hint="eastAsia"/>
          <w:sz w:val="28"/>
          <w:szCs w:val="28"/>
        </w:rPr>
        <w:t>处的冷却曲线、相组成</w:t>
      </w:r>
      <w:r w:rsidR="00485A31" w:rsidRPr="008D417D">
        <w:rPr>
          <w:rFonts w:hint="eastAsia"/>
          <w:sz w:val="28"/>
          <w:szCs w:val="28"/>
        </w:rPr>
        <w:t>、组织组成</w:t>
      </w:r>
      <w:r w:rsidRPr="008D417D">
        <w:rPr>
          <w:rFonts w:hint="eastAsia"/>
          <w:sz w:val="28"/>
          <w:szCs w:val="28"/>
        </w:rPr>
        <w:t>分数</w:t>
      </w:r>
      <w:r w:rsidR="00485A31" w:rsidRPr="008D417D">
        <w:rPr>
          <w:rFonts w:hint="eastAsia"/>
          <w:sz w:val="28"/>
          <w:szCs w:val="28"/>
        </w:rPr>
        <w:t>。</w:t>
      </w:r>
    </w:p>
    <w:p w:rsidR="003C0F1F" w:rsidRPr="008D417D" w:rsidRDefault="003C0F1F" w:rsidP="003C0F1F">
      <w:pPr>
        <w:pStyle w:val="a3"/>
        <w:numPr>
          <w:ilvl w:val="0"/>
          <w:numId w:val="3"/>
        </w:numPr>
        <w:ind w:firstLineChars="0"/>
        <w:rPr>
          <w:rFonts w:hint="eastAsia"/>
          <w:sz w:val="28"/>
          <w:szCs w:val="28"/>
        </w:rPr>
      </w:pPr>
      <w:r w:rsidRPr="008D417D">
        <w:rPr>
          <w:rFonts w:hint="eastAsia"/>
          <w:sz w:val="28"/>
          <w:szCs w:val="28"/>
        </w:rPr>
        <w:t>判断位错环上各段位错的类型及运动方向，类似于课本例题</w:t>
      </w:r>
      <w:r w:rsidRPr="008D417D">
        <w:rPr>
          <w:rFonts w:hint="eastAsia"/>
          <w:sz w:val="28"/>
          <w:szCs w:val="28"/>
        </w:rPr>
        <w:t>P45</w:t>
      </w:r>
      <w:r w:rsidRPr="008D417D">
        <w:rPr>
          <w:rFonts w:hint="eastAsia"/>
          <w:sz w:val="28"/>
          <w:szCs w:val="28"/>
        </w:rPr>
        <w:t>页例</w:t>
      </w:r>
      <w:r w:rsidRPr="008D417D">
        <w:rPr>
          <w:rFonts w:hint="eastAsia"/>
          <w:sz w:val="28"/>
          <w:szCs w:val="28"/>
        </w:rPr>
        <w:t>1.3.3</w:t>
      </w:r>
      <w:r w:rsidRPr="008D417D">
        <w:rPr>
          <w:rFonts w:hint="eastAsia"/>
          <w:sz w:val="28"/>
          <w:szCs w:val="28"/>
        </w:rPr>
        <w:t>。</w:t>
      </w:r>
    </w:p>
    <w:p w:rsidR="003C0F1F" w:rsidRPr="008D417D" w:rsidRDefault="003C0F1F" w:rsidP="003C0F1F">
      <w:pPr>
        <w:pStyle w:val="a3"/>
        <w:numPr>
          <w:ilvl w:val="0"/>
          <w:numId w:val="3"/>
        </w:numPr>
        <w:ind w:firstLineChars="0"/>
        <w:rPr>
          <w:rFonts w:hint="eastAsia"/>
          <w:sz w:val="28"/>
          <w:szCs w:val="28"/>
        </w:rPr>
      </w:pPr>
      <w:r w:rsidRPr="008D417D">
        <w:rPr>
          <w:rFonts w:hint="eastAsia"/>
          <w:sz w:val="28"/>
          <w:szCs w:val="28"/>
        </w:rPr>
        <w:t>Cu-Zn</w:t>
      </w:r>
      <w:r w:rsidRPr="008D417D">
        <w:rPr>
          <w:rFonts w:hint="eastAsia"/>
          <w:sz w:val="28"/>
          <w:szCs w:val="28"/>
        </w:rPr>
        <w:t>相图，写出所有三相平衡反应式。课本</w:t>
      </w:r>
      <w:r w:rsidRPr="008D417D">
        <w:rPr>
          <w:rFonts w:hint="eastAsia"/>
          <w:sz w:val="28"/>
          <w:szCs w:val="28"/>
        </w:rPr>
        <w:t>P142</w:t>
      </w:r>
      <w:r w:rsidRPr="008D417D">
        <w:rPr>
          <w:rFonts w:hint="eastAsia"/>
          <w:sz w:val="28"/>
          <w:szCs w:val="28"/>
        </w:rPr>
        <w:t>页图</w:t>
      </w:r>
      <w:r w:rsidRPr="008D417D">
        <w:rPr>
          <w:rFonts w:hint="eastAsia"/>
          <w:sz w:val="28"/>
          <w:szCs w:val="28"/>
        </w:rPr>
        <w:t>4-45</w:t>
      </w:r>
      <w:r w:rsidRPr="008D417D">
        <w:rPr>
          <w:rFonts w:hint="eastAsia"/>
          <w:sz w:val="28"/>
          <w:szCs w:val="28"/>
        </w:rPr>
        <w:t>。</w:t>
      </w:r>
    </w:p>
    <w:p w:rsidR="003C0F1F" w:rsidRPr="008D417D" w:rsidRDefault="003C0F1F" w:rsidP="003C0F1F">
      <w:pPr>
        <w:pStyle w:val="a3"/>
        <w:numPr>
          <w:ilvl w:val="0"/>
          <w:numId w:val="3"/>
        </w:numPr>
        <w:ind w:firstLineChars="0"/>
        <w:rPr>
          <w:rFonts w:hint="eastAsia"/>
          <w:sz w:val="28"/>
          <w:szCs w:val="28"/>
        </w:rPr>
      </w:pPr>
      <w:r w:rsidRPr="008D417D">
        <w:rPr>
          <w:rFonts w:hint="eastAsia"/>
          <w:sz w:val="28"/>
          <w:szCs w:val="28"/>
        </w:rPr>
        <w:t>课本</w:t>
      </w:r>
      <w:r w:rsidR="00F32EAC" w:rsidRPr="008D417D">
        <w:rPr>
          <w:rFonts w:hint="eastAsia"/>
          <w:sz w:val="28"/>
          <w:szCs w:val="28"/>
        </w:rPr>
        <w:t>P217</w:t>
      </w:r>
      <w:r w:rsidR="00F32EAC" w:rsidRPr="008D417D">
        <w:rPr>
          <w:rFonts w:hint="eastAsia"/>
          <w:sz w:val="28"/>
          <w:szCs w:val="28"/>
        </w:rPr>
        <w:t>页例</w:t>
      </w:r>
      <w:r w:rsidR="00F32EAC" w:rsidRPr="008D417D">
        <w:rPr>
          <w:rFonts w:hint="eastAsia"/>
          <w:sz w:val="28"/>
          <w:szCs w:val="28"/>
        </w:rPr>
        <w:t>6.2.2</w:t>
      </w:r>
    </w:p>
    <w:p w:rsidR="00F32EAC" w:rsidRPr="008D417D" w:rsidRDefault="00F32EAC" w:rsidP="00F32EAC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8D417D">
        <w:rPr>
          <w:rFonts w:hint="eastAsia"/>
          <w:sz w:val="28"/>
          <w:szCs w:val="28"/>
        </w:rPr>
        <w:t>论述（</w:t>
      </w:r>
      <w:r w:rsidRPr="008D417D">
        <w:rPr>
          <w:rFonts w:hint="eastAsia"/>
          <w:sz w:val="28"/>
          <w:szCs w:val="28"/>
        </w:rPr>
        <w:t>1*20</w:t>
      </w:r>
      <w:r w:rsidRPr="008D417D">
        <w:rPr>
          <w:rFonts w:hint="eastAsia"/>
          <w:sz w:val="28"/>
          <w:szCs w:val="28"/>
        </w:rPr>
        <w:t>）</w:t>
      </w:r>
    </w:p>
    <w:p w:rsidR="00F32EAC" w:rsidRPr="008D417D" w:rsidRDefault="00F32EAC" w:rsidP="00F32EAC">
      <w:pPr>
        <w:pStyle w:val="a3"/>
        <w:ind w:left="420" w:firstLineChars="0" w:firstLine="0"/>
        <w:rPr>
          <w:sz w:val="28"/>
          <w:szCs w:val="28"/>
        </w:rPr>
      </w:pPr>
      <w:r w:rsidRPr="008D417D">
        <w:rPr>
          <w:rFonts w:hint="eastAsia"/>
          <w:sz w:val="28"/>
          <w:szCs w:val="28"/>
        </w:rPr>
        <w:t>60</w:t>
      </w:r>
      <w:r w:rsidRPr="008D417D">
        <w:rPr>
          <w:rFonts w:hint="eastAsia"/>
          <w:sz w:val="28"/>
          <w:szCs w:val="28"/>
        </w:rPr>
        <w:t>号钢均匀形核的条件。</w:t>
      </w:r>
    </w:p>
    <w:sectPr w:rsidR="00F32EAC" w:rsidRPr="008D417D" w:rsidSect="00BC27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30FE" w:rsidRDefault="00B830FE" w:rsidP="006E4083">
      <w:r>
        <w:separator/>
      </w:r>
    </w:p>
  </w:endnote>
  <w:endnote w:type="continuationSeparator" w:id="1">
    <w:p w:rsidR="00B830FE" w:rsidRDefault="00B830FE" w:rsidP="006E40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30FE" w:rsidRDefault="00B830FE" w:rsidP="006E4083">
      <w:r>
        <w:separator/>
      </w:r>
    </w:p>
  </w:footnote>
  <w:footnote w:type="continuationSeparator" w:id="1">
    <w:p w:rsidR="00B830FE" w:rsidRDefault="00B830FE" w:rsidP="006E40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0E2884"/>
    <w:multiLevelType w:val="hybridMultilevel"/>
    <w:tmpl w:val="F05E10EA"/>
    <w:lvl w:ilvl="0" w:tplc="9E9683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AFE2560"/>
    <w:multiLevelType w:val="hybridMultilevel"/>
    <w:tmpl w:val="C0449178"/>
    <w:lvl w:ilvl="0" w:tplc="9288EF3E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29910D0"/>
    <w:multiLevelType w:val="hybridMultilevel"/>
    <w:tmpl w:val="22A69EE6"/>
    <w:lvl w:ilvl="0" w:tplc="DC08A3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81B03"/>
    <w:rsid w:val="0003273A"/>
    <w:rsid w:val="000847B1"/>
    <w:rsid w:val="00366A8B"/>
    <w:rsid w:val="003C0F1F"/>
    <w:rsid w:val="00485A31"/>
    <w:rsid w:val="00487B69"/>
    <w:rsid w:val="00552D94"/>
    <w:rsid w:val="006E4083"/>
    <w:rsid w:val="006E6CAE"/>
    <w:rsid w:val="008D417D"/>
    <w:rsid w:val="008F6F54"/>
    <w:rsid w:val="00B42CA3"/>
    <w:rsid w:val="00B830FE"/>
    <w:rsid w:val="00B84824"/>
    <w:rsid w:val="00BC2741"/>
    <w:rsid w:val="00D703C7"/>
    <w:rsid w:val="00DD3C0E"/>
    <w:rsid w:val="00F32EAC"/>
    <w:rsid w:val="00F81B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74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1B03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6E40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6E4083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6E40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6E408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33</Words>
  <Characters>190</Characters>
  <Application>Microsoft Office Word</Application>
  <DocSecurity>0</DocSecurity>
  <Lines>1</Lines>
  <Paragraphs>1</Paragraphs>
  <ScaleCrop>false</ScaleCrop>
  <Company>微软中国</Company>
  <LinksUpToDate>false</LinksUpToDate>
  <CharactersWithSpaces>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10</cp:revision>
  <dcterms:created xsi:type="dcterms:W3CDTF">2012-09-26T14:39:00Z</dcterms:created>
  <dcterms:modified xsi:type="dcterms:W3CDTF">2012-09-26T16:11:00Z</dcterms:modified>
</cp:coreProperties>
</file>