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60E" w:rsidRPr="00E2660E" w:rsidRDefault="00E2660E" w:rsidP="00E2660E">
      <w:pPr>
        <w:pBdr>
          <w:bottom w:val="single" w:sz="6" w:space="0" w:color="auto"/>
        </w:pBdr>
        <w:tabs>
          <w:tab w:val="center" w:pos="4153"/>
          <w:tab w:val="right" w:pos="8306"/>
        </w:tabs>
        <w:snapToGrid w:val="0"/>
        <w:jc w:val="center"/>
        <w:rPr>
          <w:rFonts w:ascii="Times New Roman" w:eastAsia="楷体_GB2312" w:hAnsi="Times New Roman" w:cs="Times New Roman"/>
          <w:sz w:val="32"/>
          <w:szCs w:val="18"/>
        </w:rPr>
      </w:pPr>
      <w:r w:rsidRPr="00E2660E">
        <w:rPr>
          <w:rFonts w:ascii="Times New Roman" w:eastAsia="楷体_GB2312" w:hAnsi="Times New Roman" w:cs="Times New Roman" w:hint="eastAsia"/>
          <w:sz w:val="32"/>
          <w:szCs w:val="18"/>
        </w:rPr>
        <w:t>西北工业大学</w:t>
      </w:r>
    </w:p>
    <w:p w:rsidR="00E2660E" w:rsidRPr="00E2660E" w:rsidRDefault="00E2660E" w:rsidP="00E2660E">
      <w:pPr>
        <w:pBdr>
          <w:bottom w:val="single" w:sz="6" w:space="0" w:color="auto"/>
        </w:pBdr>
        <w:tabs>
          <w:tab w:val="center" w:pos="4153"/>
          <w:tab w:val="right" w:pos="8306"/>
        </w:tabs>
        <w:snapToGrid w:val="0"/>
        <w:jc w:val="center"/>
        <w:rPr>
          <w:rFonts w:ascii="宋体" w:eastAsia="宋体" w:hAnsi="Times New Roman" w:cs="Times New Roman"/>
          <w:b/>
          <w:sz w:val="32"/>
          <w:szCs w:val="18"/>
        </w:rPr>
      </w:pPr>
      <w:r w:rsidRPr="00E2660E">
        <w:rPr>
          <w:rFonts w:ascii="宋体" w:eastAsia="宋体" w:hAnsi="Times New Roman" w:cs="Times New Roman" w:hint="eastAsia"/>
          <w:b/>
          <w:sz w:val="32"/>
          <w:szCs w:val="18"/>
        </w:rPr>
        <w:t>2011年硕士研究生入学考试试题</w:t>
      </w:r>
    </w:p>
    <w:p w:rsidR="00E2660E" w:rsidRPr="00E2660E" w:rsidRDefault="00E2660E" w:rsidP="00E2660E">
      <w:pPr>
        <w:pBdr>
          <w:bottom w:val="single" w:sz="6" w:space="0" w:color="auto"/>
        </w:pBdr>
        <w:tabs>
          <w:tab w:val="center" w:pos="4153"/>
          <w:tab w:val="right" w:pos="8306"/>
        </w:tabs>
        <w:snapToGrid w:val="0"/>
        <w:jc w:val="center"/>
        <w:rPr>
          <w:rFonts w:ascii="宋体" w:eastAsia="宋体" w:hAnsi="Times New Roman" w:cs="Times New Roman" w:hint="eastAsia"/>
          <w:b/>
          <w:sz w:val="32"/>
          <w:szCs w:val="18"/>
        </w:rPr>
      </w:pPr>
      <w:r w:rsidRPr="00E2660E">
        <w:rPr>
          <w:rFonts w:ascii="宋体" w:eastAsia="宋体" w:hAnsi="Times New Roman" w:cs="Times New Roman" w:hint="eastAsia"/>
          <w:b/>
          <w:sz w:val="32"/>
          <w:szCs w:val="18"/>
        </w:rPr>
        <w:t xml:space="preserve">    </w:t>
      </w:r>
    </w:p>
    <w:p w:rsidR="00E2660E" w:rsidRPr="00E2660E" w:rsidRDefault="00E2660E" w:rsidP="00E2660E">
      <w:pPr>
        <w:pBdr>
          <w:bottom w:val="single" w:sz="6" w:space="0" w:color="auto"/>
        </w:pBdr>
        <w:tabs>
          <w:tab w:val="center" w:pos="4153"/>
          <w:tab w:val="right" w:pos="8306"/>
        </w:tabs>
        <w:snapToGrid w:val="0"/>
        <w:jc w:val="center"/>
        <w:rPr>
          <w:rFonts w:ascii="宋体" w:eastAsia="宋体" w:hAnsi="Times New Roman" w:cs="Times New Roman" w:hint="eastAsia"/>
          <w:szCs w:val="18"/>
        </w:rPr>
      </w:pPr>
      <w:r w:rsidRPr="00E2660E">
        <w:rPr>
          <w:rFonts w:ascii="宋体" w:eastAsia="宋体" w:hAnsi="Times New Roman" w:cs="Times New Roman" w:hint="eastAsia"/>
          <w:szCs w:val="18"/>
        </w:rPr>
        <w:t>试题名称：材料科学基础（A卷）                                  试题编号：832</w:t>
      </w:r>
    </w:p>
    <w:p w:rsidR="00E2660E" w:rsidRPr="00E2660E" w:rsidRDefault="00E2660E" w:rsidP="00E2660E">
      <w:pPr>
        <w:pBdr>
          <w:bottom w:val="single" w:sz="6" w:space="0" w:color="auto"/>
        </w:pBdr>
        <w:tabs>
          <w:tab w:val="center" w:pos="4153"/>
          <w:tab w:val="right" w:pos="8306"/>
        </w:tabs>
        <w:snapToGrid w:val="0"/>
        <w:jc w:val="center"/>
        <w:rPr>
          <w:rFonts w:ascii="Times New Roman" w:eastAsia="宋体" w:hAnsi="Times New Roman" w:cs="Times New Roman" w:hint="eastAsia"/>
          <w:sz w:val="18"/>
          <w:szCs w:val="18"/>
        </w:rPr>
      </w:pPr>
      <w:r w:rsidRPr="00E2660E">
        <w:rPr>
          <w:rFonts w:ascii="宋体" w:eastAsia="宋体" w:hAnsi="Times New Roman" w:cs="Times New Roman" w:hint="eastAsia"/>
          <w:szCs w:val="18"/>
        </w:rPr>
        <w:t xml:space="preserve">说    明：所有答题一律写在答题纸上                            </w:t>
      </w:r>
      <w:r w:rsidRPr="00E2660E">
        <w:rPr>
          <w:rFonts w:ascii="宋体" w:eastAsia="宋体" w:hAnsi="Times New Roman" w:cs="Times New Roman" w:hint="eastAsia"/>
          <w:kern w:val="0"/>
          <w:szCs w:val="21"/>
        </w:rPr>
        <w:t xml:space="preserve">第 </w:t>
      </w:r>
      <w:r w:rsidRPr="00E2660E">
        <w:rPr>
          <w:rFonts w:ascii="宋体" w:eastAsia="宋体" w:hAnsi="Times New Roman" w:cs="Times New Roman" w:hint="eastAsia"/>
          <w:noProof/>
          <w:kern w:val="0"/>
          <w:szCs w:val="21"/>
        </w:rPr>
        <w:t>1</w:t>
      </w:r>
      <w:r w:rsidRPr="00E2660E">
        <w:rPr>
          <w:rFonts w:ascii="宋体" w:eastAsia="宋体" w:hAnsi="Times New Roman" w:cs="Times New Roman" w:hint="eastAsia"/>
          <w:kern w:val="0"/>
          <w:szCs w:val="21"/>
        </w:rPr>
        <w:t xml:space="preserve"> 页 共 </w:t>
      </w:r>
      <w:r w:rsidRPr="00E2660E">
        <w:rPr>
          <w:rFonts w:ascii="宋体" w:eastAsia="宋体" w:hAnsi="Times New Roman" w:cs="Times New Roman" w:hint="eastAsia"/>
          <w:noProof/>
          <w:kern w:val="0"/>
          <w:szCs w:val="21"/>
        </w:rPr>
        <w:t>2</w:t>
      </w:r>
      <w:r w:rsidRPr="00E2660E">
        <w:rPr>
          <w:rFonts w:ascii="宋体" w:eastAsia="宋体" w:hAnsi="Times New Roman" w:cs="Times New Roman" w:hint="eastAsia"/>
          <w:kern w:val="0"/>
          <w:szCs w:val="21"/>
        </w:rPr>
        <w:t xml:space="preserve"> 页</w:t>
      </w:r>
    </w:p>
    <w:p w:rsidR="00E2660E" w:rsidRPr="00E2660E" w:rsidRDefault="00E2660E" w:rsidP="00E2660E">
      <w:pPr>
        <w:adjustRightInd w:val="0"/>
        <w:snapToGrid w:val="0"/>
        <w:spacing w:line="300" w:lineRule="auto"/>
        <w:rPr>
          <w:rFonts w:ascii="Times New Roman" w:eastAsia="宋体" w:hAnsi="Times New Roman" w:cs="Times New Roman"/>
          <w:b/>
          <w:bCs/>
          <w:sz w:val="24"/>
          <w:szCs w:val="20"/>
        </w:rPr>
      </w:pPr>
    </w:p>
    <w:p w:rsidR="00E2660E" w:rsidRPr="00E2660E" w:rsidRDefault="00E2660E" w:rsidP="00E2660E">
      <w:pPr>
        <w:numPr>
          <w:ilvl w:val="0"/>
          <w:numId w:val="1"/>
        </w:numPr>
        <w:adjustRightInd w:val="0"/>
        <w:snapToGrid w:val="0"/>
        <w:spacing w:line="300" w:lineRule="auto"/>
        <w:rPr>
          <w:rFonts w:ascii="Times New Roman" w:eastAsia="宋体" w:hAnsi="Times New Roman" w:cs="Times New Roman"/>
          <w:b/>
          <w:bCs/>
          <w:sz w:val="24"/>
          <w:szCs w:val="20"/>
        </w:rPr>
      </w:pPr>
      <w:r w:rsidRPr="00E2660E">
        <w:rPr>
          <w:rFonts w:ascii="Times New Roman" w:eastAsia="宋体" w:hAnsi="Times New Roman" w:cs="Times New Roman" w:hint="eastAsia"/>
          <w:b/>
          <w:bCs/>
          <w:sz w:val="24"/>
          <w:szCs w:val="20"/>
        </w:rPr>
        <w:t>简答题（每题</w:t>
      </w:r>
      <w:r w:rsidRPr="00E2660E">
        <w:rPr>
          <w:rFonts w:ascii="Times New Roman" w:eastAsia="宋体" w:hAnsi="Times New Roman" w:cs="Times New Roman"/>
          <w:b/>
          <w:bCs/>
          <w:sz w:val="24"/>
          <w:szCs w:val="20"/>
        </w:rPr>
        <w:t>10</w:t>
      </w:r>
      <w:r w:rsidRPr="00E2660E">
        <w:rPr>
          <w:rFonts w:ascii="Times New Roman" w:eastAsia="宋体" w:hAnsi="Times New Roman" w:cs="Times New Roman" w:hint="eastAsia"/>
          <w:b/>
          <w:bCs/>
          <w:sz w:val="24"/>
          <w:szCs w:val="20"/>
        </w:rPr>
        <w:t>分，共</w:t>
      </w:r>
      <w:r w:rsidRPr="00E2660E">
        <w:rPr>
          <w:rFonts w:ascii="Times New Roman" w:eastAsia="宋体" w:hAnsi="Times New Roman" w:cs="Times New Roman"/>
          <w:b/>
          <w:bCs/>
          <w:sz w:val="24"/>
          <w:szCs w:val="20"/>
        </w:rPr>
        <w:t>50</w:t>
      </w:r>
      <w:r w:rsidRPr="00E2660E">
        <w:rPr>
          <w:rFonts w:ascii="Times New Roman" w:eastAsia="宋体" w:hAnsi="Times New Roman" w:cs="Times New Roman" w:hint="eastAsia"/>
          <w:b/>
          <w:bCs/>
          <w:sz w:val="24"/>
          <w:szCs w:val="20"/>
        </w:rPr>
        <w:t>分）</w:t>
      </w:r>
    </w:p>
    <w:p w:rsidR="00E2660E" w:rsidRPr="00E2660E" w:rsidRDefault="00E2660E" w:rsidP="00E2660E">
      <w:pPr>
        <w:numPr>
          <w:ilvl w:val="0"/>
          <w:numId w:val="2"/>
        </w:numPr>
        <w:adjustRightInd w:val="0"/>
        <w:snapToGrid w:val="0"/>
        <w:spacing w:line="300" w:lineRule="auto"/>
        <w:rPr>
          <w:rFonts w:ascii="Times New Roman" w:eastAsia="宋体" w:hAnsi="Times New Roman" w:cs="Times New Roman"/>
          <w:sz w:val="24"/>
          <w:szCs w:val="20"/>
        </w:rPr>
      </w:pPr>
      <w:r w:rsidRPr="00E2660E">
        <w:rPr>
          <w:rFonts w:ascii="Times New Roman" w:eastAsia="宋体" w:hAnsi="Times New Roman" w:cs="Times New Roman" w:hint="eastAsia"/>
          <w:sz w:val="24"/>
          <w:szCs w:val="20"/>
        </w:rPr>
        <w:t>请从原子排列、弹性应力场、滑移性质、</w:t>
      </w:r>
      <w:r w:rsidRPr="00E2660E">
        <w:rPr>
          <w:rFonts w:ascii="Times New Roman" w:eastAsia="宋体" w:hAnsi="Times New Roman" w:cs="Times New Roman" w:hint="eastAsia"/>
          <w:szCs w:val="20"/>
        </w:rPr>
        <w:t>柏</w:t>
      </w:r>
      <w:r w:rsidRPr="00E2660E">
        <w:rPr>
          <w:rFonts w:ascii="Times New Roman" w:eastAsia="宋体" w:hAnsi="Times New Roman" w:cs="Times New Roman" w:hint="eastAsia"/>
          <w:sz w:val="24"/>
          <w:szCs w:val="20"/>
        </w:rPr>
        <w:t>氏矢量等方面对比刃位错、螺位错的主要特征。</w:t>
      </w:r>
    </w:p>
    <w:p w:rsidR="00E2660E" w:rsidRPr="00E2660E" w:rsidRDefault="00E2660E" w:rsidP="00E2660E">
      <w:pPr>
        <w:numPr>
          <w:ilvl w:val="0"/>
          <w:numId w:val="2"/>
        </w:numPr>
        <w:adjustRightInd w:val="0"/>
        <w:snapToGrid w:val="0"/>
        <w:spacing w:line="300" w:lineRule="auto"/>
        <w:rPr>
          <w:rFonts w:ascii="Times New Roman" w:eastAsia="宋体" w:hAnsi="Times New Roman" w:cs="Times New Roman"/>
          <w:sz w:val="24"/>
          <w:szCs w:val="20"/>
        </w:rPr>
      </w:pPr>
      <w:r w:rsidRPr="00E2660E">
        <w:rPr>
          <w:rFonts w:ascii="Times New Roman" w:eastAsia="宋体" w:hAnsi="Times New Roman" w:cs="Times New Roman" w:hint="eastAsia"/>
          <w:sz w:val="24"/>
          <w:szCs w:val="20"/>
        </w:rPr>
        <w:t>何谓金属材料的加工硬化？如何解决加工硬化对后续冷加工带来的困难？</w:t>
      </w:r>
    </w:p>
    <w:p w:rsidR="00E2660E" w:rsidRPr="00E2660E" w:rsidRDefault="00E2660E" w:rsidP="00E2660E">
      <w:pPr>
        <w:numPr>
          <w:ilvl w:val="0"/>
          <w:numId w:val="2"/>
        </w:numPr>
        <w:adjustRightInd w:val="0"/>
        <w:snapToGrid w:val="0"/>
        <w:spacing w:line="300" w:lineRule="auto"/>
        <w:rPr>
          <w:rFonts w:ascii="Times New Roman" w:eastAsia="宋体" w:hAnsi="Times New Roman" w:cs="Times New Roman"/>
          <w:sz w:val="24"/>
          <w:szCs w:val="20"/>
        </w:rPr>
      </w:pPr>
      <w:r w:rsidRPr="00E2660E">
        <w:rPr>
          <w:rFonts w:ascii="Times New Roman" w:eastAsia="宋体" w:hAnsi="Times New Roman" w:cs="Times New Roman" w:hint="eastAsia"/>
          <w:sz w:val="24"/>
          <w:szCs w:val="20"/>
        </w:rPr>
        <w:t>什么是离异共晶？如何形成的？</w:t>
      </w:r>
    </w:p>
    <w:p w:rsidR="00E2660E" w:rsidRPr="00E2660E" w:rsidRDefault="00E2660E" w:rsidP="00E2660E">
      <w:pPr>
        <w:numPr>
          <w:ilvl w:val="0"/>
          <w:numId w:val="2"/>
        </w:numPr>
        <w:adjustRightInd w:val="0"/>
        <w:snapToGrid w:val="0"/>
        <w:spacing w:line="300" w:lineRule="auto"/>
        <w:rPr>
          <w:rFonts w:ascii="Times New Roman" w:eastAsia="宋体" w:hAnsi="Times New Roman" w:cs="Times New Roman"/>
          <w:sz w:val="24"/>
          <w:szCs w:val="20"/>
        </w:rPr>
      </w:pPr>
      <w:r w:rsidRPr="00E2660E">
        <w:rPr>
          <w:rFonts w:ascii="Times New Roman" w:eastAsia="宋体" w:hAnsi="Times New Roman" w:cs="Times New Roman" w:hint="eastAsia"/>
          <w:sz w:val="24"/>
          <w:szCs w:val="20"/>
        </w:rPr>
        <w:t>形成无限固溶体的条件是什么？简述原因。</w:t>
      </w:r>
    </w:p>
    <w:p w:rsidR="00E2660E" w:rsidRPr="00E2660E" w:rsidRDefault="00E2660E" w:rsidP="00E2660E">
      <w:pPr>
        <w:numPr>
          <w:ilvl w:val="0"/>
          <w:numId w:val="2"/>
        </w:numPr>
        <w:adjustRightInd w:val="0"/>
        <w:snapToGrid w:val="0"/>
        <w:spacing w:line="300" w:lineRule="auto"/>
        <w:rPr>
          <w:rFonts w:ascii="Times New Roman" w:eastAsia="宋体" w:hAnsi="Times New Roman" w:cs="Times New Roman"/>
          <w:sz w:val="24"/>
          <w:szCs w:val="20"/>
        </w:rPr>
      </w:pPr>
      <w:r w:rsidRPr="00E2660E">
        <w:rPr>
          <w:rFonts w:ascii="Times New Roman" w:eastAsia="宋体" w:hAnsi="Times New Roman" w:cs="Times New Roman" w:hint="eastAsia"/>
          <w:sz w:val="24"/>
          <w:szCs w:val="20"/>
        </w:rPr>
        <w:t>两个尺寸相同、形状相同的铜镍合金铸件，一个含</w:t>
      </w:r>
      <w:r w:rsidRPr="00E2660E">
        <w:rPr>
          <w:rFonts w:ascii="Times New Roman" w:eastAsia="宋体" w:hAnsi="Times New Roman" w:cs="Times New Roman"/>
          <w:sz w:val="24"/>
          <w:szCs w:val="20"/>
        </w:rPr>
        <w:t>90%Ni</w:t>
      </w:r>
      <w:r w:rsidRPr="00E2660E">
        <w:rPr>
          <w:rFonts w:ascii="Times New Roman" w:eastAsia="宋体" w:hAnsi="Times New Roman" w:cs="Times New Roman" w:hint="eastAsia"/>
          <w:sz w:val="24"/>
          <w:szCs w:val="20"/>
        </w:rPr>
        <w:t>，另一个含</w:t>
      </w:r>
      <w:r w:rsidRPr="00E2660E">
        <w:rPr>
          <w:rFonts w:ascii="Times New Roman" w:eastAsia="宋体" w:hAnsi="Times New Roman" w:cs="Times New Roman"/>
          <w:sz w:val="24"/>
          <w:szCs w:val="20"/>
        </w:rPr>
        <w:t>50%Ni</w:t>
      </w:r>
      <w:r w:rsidRPr="00E2660E">
        <w:rPr>
          <w:rFonts w:ascii="Times New Roman" w:eastAsia="宋体" w:hAnsi="Times New Roman" w:cs="Times New Roman" w:hint="eastAsia"/>
          <w:sz w:val="24"/>
          <w:szCs w:val="20"/>
        </w:rPr>
        <w:t>，铸造后自然冷却，问哪个铸件的偏析严重？为什么？</w:t>
      </w:r>
    </w:p>
    <w:p w:rsidR="00E2660E" w:rsidRPr="00E2660E" w:rsidRDefault="00E2660E" w:rsidP="00E2660E">
      <w:pPr>
        <w:adjustRightInd w:val="0"/>
        <w:snapToGrid w:val="0"/>
        <w:spacing w:line="300" w:lineRule="auto"/>
        <w:rPr>
          <w:rFonts w:ascii="Times New Roman" w:eastAsia="宋体" w:hAnsi="Times New Roman" w:cs="Times New Roman"/>
          <w:bCs/>
          <w:szCs w:val="21"/>
        </w:rPr>
      </w:pPr>
    </w:p>
    <w:p w:rsidR="00E2660E" w:rsidRPr="00E2660E" w:rsidRDefault="00E2660E" w:rsidP="00E2660E">
      <w:pPr>
        <w:numPr>
          <w:ilvl w:val="0"/>
          <w:numId w:val="1"/>
        </w:numPr>
        <w:adjustRightInd w:val="0"/>
        <w:snapToGrid w:val="0"/>
        <w:spacing w:line="300" w:lineRule="auto"/>
        <w:rPr>
          <w:rFonts w:ascii="Times New Roman" w:eastAsia="宋体" w:hAnsi="Times New Roman" w:cs="Times New Roman"/>
          <w:b/>
          <w:bCs/>
          <w:sz w:val="24"/>
          <w:szCs w:val="20"/>
        </w:rPr>
      </w:pPr>
      <w:r w:rsidRPr="00E2660E">
        <w:rPr>
          <w:rFonts w:ascii="Times New Roman" w:eastAsia="宋体" w:hAnsi="Times New Roman" w:cs="Times New Roman" w:hint="eastAsia"/>
          <w:b/>
          <w:bCs/>
          <w:sz w:val="24"/>
          <w:szCs w:val="20"/>
        </w:rPr>
        <w:t>作图计算题（每题</w:t>
      </w:r>
      <w:r w:rsidRPr="00E2660E">
        <w:rPr>
          <w:rFonts w:ascii="Times New Roman" w:eastAsia="宋体" w:hAnsi="Times New Roman" w:cs="Times New Roman"/>
          <w:b/>
          <w:bCs/>
          <w:sz w:val="24"/>
          <w:szCs w:val="20"/>
        </w:rPr>
        <w:t>15</w:t>
      </w:r>
      <w:r w:rsidRPr="00E2660E">
        <w:rPr>
          <w:rFonts w:ascii="Times New Roman" w:eastAsia="宋体" w:hAnsi="Times New Roman" w:cs="Times New Roman" w:hint="eastAsia"/>
          <w:b/>
          <w:bCs/>
          <w:sz w:val="24"/>
          <w:szCs w:val="20"/>
        </w:rPr>
        <w:t>分，共</w:t>
      </w:r>
      <w:r w:rsidRPr="00E2660E">
        <w:rPr>
          <w:rFonts w:ascii="Times New Roman" w:eastAsia="宋体" w:hAnsi="Times New Roman" w:cs="Times New Roman"/>
          <w:b/>
          <w:bCs/>
          <w:sz w:val="24"/>
          <w:szCs w:val="20"/>
        </w:rPr>
        <w:t>60</w:t>
      </w:r>
      <w:r w:rsidRPr="00E2660E">
        <w:rPr>
          <w:rFonts w:ascii="Times New Roman" w:eastAsia="宋体" w:hAnsi="Times New Roman" w:cs="Times New Roman" w:hint="eastAsia"/>
          <w:b/>
          <w:bCs/>
          <w:sz w:val="24"/>
          <w:szCs w:val="20"/>
        </w:rPr>
        <w:t>分）</w:t>
      </w:r>
    </w:p>
    <w:p w:rsidR="00E2660E" w:rsidRPr="00E2660E" w:rsidRDefault="00E2660E" w:rsidP="00E2660E">
      <w:pPr>
        <w:numPr>
          <w:ilvl w:val="1"/>
          <w:numId w:val="1"/>
        </w:numPr>
        <w:snapToGrid w:val="0"/>
        <w:spacing w:line="300" w:lineRule="auto"/>
        <w:ind w:leftChars="202" w:left="784"/>
        <w:rPr>
          <w:rFonts w:ascii="Times New Roman" w:eastAsia="宋体" w:hAnsi="Times New Roman" w:cs="Times New Roman"/>
          <w:sz w:val="24"/>
          <w:szCs w:val="20"/>
        </w:rPr>
      </w:pPr>
      <w:r w:rsidRPr="00E2660E">
        <w:rPr>
          <w:rFonts w:ascii="Times New Roman" w:eastAsia="宋体" w:hAnsi="Times New Roman" w:cs="Times New Roman" w:hint="eastAsia"/>
          <w:sz w:val="24"/>
          <w:szCs w:val="20"/>
        </w:rPr>
        <w:t>写出</w:t>
      </w:r>
      <w:r w:rsidRPr="00E2660E">
        <w:rPr>
          <w:rFonts w:ascii="Times New Roman" w:eastAsia="宋体" w:hAnsi="Times New Roman" w:cs="Times New Roman"/>
          <w:sz w:val="24"/>
          <w:szCs w:val="20"/>
        </w:rPr>
        <w:t>{112}</w:t>
      </w:r>
      <w:r w:rsidRPr="00E2660E">
        <w:rPr>
          <w:rFonts w:ascii="Times New Roman" w:eastAsia="宋体" w:hAnsi="Times New Roman" w:cs="Times New Roman" w:hint="eastAsia"/>
          <w:sz w:val="24"/>
          <w:szCs w:val="20"/>
        </w:rPr>
        <w:t>晶面族的等价晶面。</w:t>
      </w:r>
    </w:p>
    <w:p w:rsidR="00E2660E" w:rsidRPr="00E2660E" w:rsidRDefault="00E2660E" w:rsidP="00E2660E">
      <w:pPr>
        <w:numPr>
          <w:ilvl w:val="1"/>
          <w:numId w:val="1"/>
        </w:numPr>
        <w:snapToGrid w:val="0"/>
        <w:spacing w:line="300" w:lineRule="auto"/>
        <w:ind w:leftChars="202" w:left="784"/>
        <w:rPr>
          <w:rFonts w:ascii="Times New Roman" w:eastAsia="宋体" w:hAnsi="Times New Roman" w:cs="Times New Roman"/>
          <w:sz w:val="24"/>
          <w:szCs w:val="24"/>
        </w:rPr>
      </w:pPr>
      <w:r w:rsidRPr="00E2660E">
        <w:rPr>
          <w:rFonts w:ascii="Times New Roman" w:eastAsia="宋体" w:hAnsi="Times New Roman" w:cs="Times New Roman" w:hint="eastAsia"/>
          <w:sz w:val="24"/>
          <w:szCs w:val="20"/>
        </w:rPr>
        <w:t>请判定下列反应能否进行：</w:t>
      </w:r>
      <w:r>
        <w:rPr>
          <w:rFonts w:ascii="Times New Roman" w:eastAsia="宋体" w:hAnsi="Times New Roman" w:cs="Times New Roman"/>
          <w:noProof/>
          <w:position w:val="-24"/>
          <w:sz w:val="24"/>
          <w:szCs w:val="20"/>
        </w:rPr>
        <w:drawing>
          <wp:inline distT="0" distB="0" distL="0" distR="0">
            <wp:extent cx="1704975" cy="400050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660E" w:rsidRPr="00E2660E" w:rsidRDefault="00E2660E" w:rsidP="00E2660E">
      <w:pPr>
        <w:snapToGrid w:val="0"/>
        <w:spacing w:line="300" w:lineRule="auto"/>
        <w:ind w:left="424"/>
        <w:rPr>
          <w:rFonts w:ascii="Times New Roman" w:eastAsia="宋体" w:hAnsi="Times New Roman" w:cs="Times New Roman"/>
          <w:sz w:val="24"/>
          <w:szCs w:val="24"/>
        </w:rPr>
      </w:pPr>
    </w:p>
    <w:p w:rsidR="00E2660E" w:rsidRPr="00E2660E" w:rsidRDefault="00E2660E" w:rsidP="00E2660E">
      <w:pPr>
        <w:numPr>
          <w:ilvl w:val="1"/>
          <w:numId w:val="1"/>
        </w:numPr>
        <w:snapToGrid w:val="0"/>
        <w:spacing w:line="300" w:lineRule="auto"/>
        <w:ind w:leftChars="202" w:left="784"/>
        <w:rPr>
          <w:rFonts w:ascii="Times New Roman" w:eastAsia="宋体" w:hAnsi="Times New Roman" w:cs="Times New Roman"/>
          <w:sz w:val="24"/>
          <w:szCs w:val="20"/>
        </w:rPr>
      </w:pPr>
      <w:r w:rsidRPr="00E2660E">
        <w:rPr>
          <w:rFonts w:ascii="Times New Roman" w:eastAsia="宋体" w:hAnsi="Times New Roman" w:cs="Times New Roman" w:hint="eastAsia"/>
          <w:sz w:val="24"/>
          <w:szCs w:val="20"/>
        </w:rPr>
        <w:t>已知某晶体在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500"/>
          <w:attr w:name="UnitName" w:val="℃"/>
        </w:smartTagPr>
        <w:r w:rsidRPr="00E2660E">
          <w:rPr>
            <w:rFonts w:ascii="Times New Roman" w:eastAsia="宋体" w:hAnsi="Times New Roman" w:cs="Times New Roman"/>
            <w:sz w:val="24"/>
            <w:szCs w:val="20"/>
          </w:rPr>
          <w:t>500</w:t>
        </w:r>
        <w:r w:rsidRPr="00E2660E">
          <w:rPr>
            <w:rFonts w:ascii="宋体" w:eastAsia="宋体" w:hAnsi="宋体" w:cs="宋体" w:hint="eastAsia"/>
            <w:sz w:val="24"/>
            <w:szCs w:val="20"/>
          </w:rPr>
          <w:t>℃</w:t>
        </w:r>
      </w:smartTag>
      <w:r w:rsidRPr="00E2660E">
        <w:rPr>
          <w:rFonts w:ascii="Times New Roman" w:eastAsia="宋体" w:hAnsi="Times New Roman" w:cs="Times New Roman" w:hint="eastAsia"/>
          <w:sz w:val="24"/>
          <w:szCs w:val="20"/>
        </w:rPr>
        <w:t>时，每</w:t>
      </w:r>
      <w:r w:rsidRPr="00E2660E">
        <w:rPr>
          <w:rFonts w:ascii="Times New Roman" w:eastAsia="宋体" w:hAnsi="Times New Roman" w:cs="Times New Roman"/>
          <w:sz w:val="24"/>
          <w:szCs w:val="20"/>
        </w:rPr>
        <w:t>10</w:t>
      </w:r>
      <w:r w:rsidRPr="00E2660E">
        <w:rPr>
          <w:rFonts w:ascii="Times New Roman" w:eastAsia="宋体" w:hAnsi="Times New Roman" w:cs="Times New Roman"/>
          <w:sz w:val="24"/>
          <w:szCs w:val="20"/>
          <w:vertAlign w:val="superscript"/>
        </w:rPr>
        <w:t>10</w:t>
      </w:r>
      <w:r w:rsidRPr="00E2660E">
        <w:rPr>
          <w:rFonts w:ascii="Times New Roman" w:eastAsia="宋体" w:hAnsi="Times New Roman" w:cs="Times New Roman" w:hint="eastAsia"/>
          <w:sz w:val="24"/>
          <w:szCs w:val="20"/>
        </w:rPr>
        <w:t>个原子中可以形成有</w:t>
      </w:r>
      <w:r w:rsidRPr="00E2660E">
        <w:rPr>
          <w:rFonts w:ascii="Times New Roman" w:eastAsia="宋体" w:hAnsi="Times New Roman" w:cs="Times New Roman"/>
          <w:sz w:val="24"/>
          <w:szCs w:val="20"/>
        </w:rPr>
        <w:t>1</w:t>
      </w:r>
      <w:r w:rsidRPr="00E2660E">
        <w:rPr>
          <w:rFonts w:ascii="Times New Roman" w:eastAsia="宋体" w:hAnsi="Times New Roman" w:cs="Times New Roman" w:hint="eastAsia"/>
          <w:sz w:val="24"/>
          <w:szCs w:val="20"/>
        </w:rPr>
        <w:t>个空位，请问该晶体的空位形成能是多少？（已知该晶体的常数</w:t>
      </w:r>
      <w:r w:rsidRPr="00E2660E">
        <w:rPr>
          <w:rFonts w:ascii="Times New Roman" w:eastAsia="宋体" w:hAnsi="Times New Roman" w:cs="Times New Roman"/>
          <w:sz w:val="24"/>
          <w:szCs w:val="20"/>
        </w:rPr>
        <w:t>a</w:t>
      </w:r>
      <w:r w:rsidRPr="00E2660E">
        <w:rPr>
          <w:rFonts w:ascii="Times New Roman" w:eastAsia="宋体" w:hAnsi="Times New Roman" w:cs="Times New Roman" w:hint="eastAsia"/>
          <w:sz w:val="24"/>
          <w:szCs w:val="20"/>
        </w:rPr>
        <w:t>＝</w:t>
      </w:r>
      <w:r w:rsidRPr="00E2660E">
        <w:rPr>
          <w:rFonts w:ascii="Times New Roman" w:eastAsia="宋体" w:hAnsi="Times New Roman" w:cs="Times New Roman"/>
          <w:sz w:val="24"/>
          <w:szCs w:val="20"/>
        </w:rPr>
        <w:t>0.0539</w:t>
      </w:r>
      <w:r w:rsidRPr="00E2660E">
        <w:rPr>
          <w:rFonts w:ascii="Times New Roman" w:eastAsia="宋体" w:hAnsi="Times New Roman" w:cs="Times New Roman" w:hint="eastAsia"/>
          <w:sz w:val="24"/>
          <w:szCs w:val="20"/>
        </w:rPr>
        <w:t>，波耳滋曼常数</w:t>
      </w:r>
      <w:r w:rsidRPr="00E2660E">
        <w:rPr>
          <w:rFonts w:ascii="Times New Roman" w:eastAsia="宋体" w:hAnsi="Times New Roman" w:cs="Times New Roman"/>
          <w:sz w:val="24"/>
          <w:szCs w:val="20"/>
        </w:rPr>
        <w:t>K</w:t>
      </w:r>
      <w:r w:rsidRPr="00E2660E">
        <w:rPr>
          <w:rFonts w:ascii="Times New Roman" w:eastAsia="宋体" w:hAnsi="Times New Roman" w:cs="Times New Roman" w:hint="eastAsia"/>
          <w:sz w:val="24"/>
          <w:szCs w:val="20"/>
        </w:rPr>
        <w:t>＝</w:t>
      </w:r>
      <w:r w:rsidRPr="00E2660E">
        <w:rPr>
          <w:rFonts w:ascii="Times New Roman" w:eastAsia="宋体" w:hAnsi="Times New Roman" w:cs="Times New Roman"/>
          <w:sz w:val="24"/>
          <w:szCs w:val="20"/>
        </w:rPr>
        <w:t>1.381×10</w:t>
      </w:r>
      <w:r w:rsidRPr="00E2660E">
        <w:rPr>
          <w:rFonts w:ascii="Times New Roman" w:eastAsia="宋体" w:hAnsi="Times New Roman" w:cs="Times New Roman"/>
          <w:sz w:val="24"/>
          <w:szCs w:val="20"/>
          <w:vertAlign w:val="superscript"/>
        </w:rPr>
        <w:t xml:space="preserve">-23 </w:t>
      </w:r>
      <w:r w:rsidRPr="00E2660E">
        <w:rPr>
          <w:rFonts w:ascii="Times New Roman" w:eastAsia="宋体" w:hAnsi="Times New Roman" w:cs="Times New Roman"/>
          <w:sz w:val="24"/>
          <w:szCs w:val="20"/>
        </w:rPr>
        <w:t>J / K</w:t>
      </w:r>
      <w:r w:rsidRPr="00E2660E">
        <w:rPr>
          <w:rFonts w:ascii="Times New Roman" w:eastAsia="宋体" w:hAnsi="Times New Roman" w:cs="Times New Roman" w:hint="eastAsia"/>
          <w:sz w:val="24"/>
          <w:szCs w:val="20"/>
        </w:rPr>
        <w:t>）</w:t>
      </w:r>
    </w:p>
    <w:p w:rsidR="00E2660E" w:rsidRPr="00E2660E" w:rsidRDefault="00E2660E" w:rsidP="00E2660E">
      <w:pPr>
        <w:numPr>
          <w:ilvl w:val="1"/>
          <w:numId w:val="1"/>
        </w:numPr>
        <w:snapToGrid w:val="0"/>
        <w:spacing w:line="300" w:lineRule="auto"/>
        <w:rPr>
          <w:rFonts w:ascii="Times New Roman" w:eastAsia="宋体" w:hAnsi="Times New Roman" w:cs="Times New Roman"/>
          <w:sz w:val="24"/>
          <w:szCs w:val="20"/>
        </w:rPr>
      </w:pPr>
      <w:r w:rsidRPr="00E2660E">
        <w:rPr>
          <w:rFonts w:ascii="Times New Roman" w:eastAsia="宋体" w:hAnsi="Times New Roman" w:cs="Times New Roman" w:hint="eastAsia"/>
          <w:sz w:val="24"/>
          <w:szCs w:val="20"/>
        </w:rPr>
        <w:t>单晶铜拉伸，已知拉力轴的方向为</w:t>
      </w:r>
      <w:r w:rsidRPr="00E2660E">
        <w:rPr>
          <w:rFonts w:ascii="Times New Roman" w:eastAsia="宋体" w:hAnsi="Times New Roman" w:cs="Times New Roman"/>
          <w:sz w:val="24"/>
          <w:szCs w:val="20"/>
        </w:rPr>
        <w:t>[001]</w:t>
      </w:r>
      <w:r w:rsidRPr="00E2660E">
        <w:rPr>
          <w:rFonts w:ascii="Times New Roman" w:eastAsia="宋体" w:hAnsi="Times New Roman" w:cs="Times New Roman" w:hint="eastAsia"/>
          <w:sz w:val="24"/>
          <w:szCs w:val="20"/>
        </w:rPr>
        <w:t>，</w:t>
      </w:r>
      <w:r w:rsidRPr="00E2660E">
        <w:rPr>
          <w:rFonts w:ascii="Times New Roman" w:eastAsia="宋体" w:hAnsi="Times New Roman" w:cs="Times New Roman"/>
          <w:sz w:val="24"/>
          <w:szCs w:val="20"/>
        </w:rPr>
        <w:t>σ=10</w:t>
      </w:r>
      <w:r w:rsidRPr="00E2660E">
        <w:rPr>
          <w:rFonts w:ascii="Times New Roman" w:eastAsia="宋体" w:hAnsi="Times New Roman" w:cs="Times New Roman"/>
          <w:sz w:val="24"/>
          <w:szCs w:val="20"/>
          <w:vertAlign w:val="superscript"/>
        </w:rPr>
        <w:t>6</w:t>
      </w:r>
      <w:r w:rsidRPr="00E2660E">
        <w:rPr>
          <w:rFonts w:ascii="Times New Roman" w:eastAsia="宋体" w:hAnsi="Times New Roman" w:cs="Times New Roman"/>
          <w:sz w:val="24"/>
          <w:szCs w:val="20"/>
        </w:rPr>
        <w:t xml:space="preserve"> Pa</w:t>
      </w:r>
      <w:r w:rsidRPr="00E2660E">
        <w:rPr>
          <w:rFonts w:ascii="Times New Roman" w:eastAsia="宋体" w:hAnsi="Times New Roman" w:cs="Times New Roman" w:hint="eastAsia"/>
          <w:sz w:val="24"/>
          <w:szCs w:val="20"/>
        </w:rPr>
        <w:t>，求</w:t>
      </w:r>
      <w:r w:rsidRPr="00E2660E">
        <w:rPr>
          <w:rFonts w:ascii="Times New Roman" w:eastAsia="宋体" w:hAnsi="Times New Roman" w:cs="Times New Roman"/>
          <w:sz w:val="24"/>
          <w:szCs w:val="20"/>
        </w:rPr>
        <w:t>(111)</w:t>
      </w:r>
      <w:r w:rsidRPr="00E2660E">
        <w:rPr>
          <w:rFonts w:ascii="Times New Roman" w:eastAsia="宋体" w:hAnsi="Times New Roman" w:cs="Times New Roman" w:hint="eastAsia"/>
          <w:sz w:val="24"/>
          <w:szCs w:val="20"/>
        </w:rPr>
        <w:t>面上柏氏矢量</w:t>
      </w:r>
      <w:r>
        <w:rPr>
          <w:rFonts w:ascii="Times New Roman" w:eastAsia="宋体" w:hAnsi="Times New Roman" w:cs="Times New Roman"/>
          <w:noProof/>
          <w:position w:val="-24"/>
          <w:szCs w:val="20"/>
        </w:rPr>
        <w:drawing>
          <wp:inline distT="0" distB="0" distL="0" distR="0">
            <wp:extent cx="742950" cy="400050"/>
            <wp:effectExtent l="1905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2660E">
        <w:rPr>
          <w:rFonts w:ascii="Times New Roman" w:eastAsia="宋体" w:hAnsi="Times New Roman" w:cs="Times New Roman" w:hint="eastAsia"/>
          <w:sz w:val="24"/>
          <w:szCs w:val="20"/>
        </w:rPr>
        <w:t>的螺位错线上所受的力（</w:t>
      </w:r>
      <w:r>
        <w:rPr>
          <w:rFonts w:ascii="Times New Roman" w:eastAsia="宋体" w:hAnsi="Times New Roman" w:cs="Times New Roman"/>
          <w:noProof/>
          <w:position w:val="-6"/>
          <w:szCs w:val="20"/>
        </w:rPr>
        <w:drawing>
          <wp:inline distT="0" distB="0" distL="0" distR="0">
            <wp:extent cx="914400" cy="200025"/>
            <wp:effectExtent l="1905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2660E">
        <w:rPr>
          <w:rFonts w:ascii="Times New Roman" w:eastAsia="宋体" w:hAnsi="Times New Roman" w:cs="Times New Roman" w:hint="eastAsia"/>
          <w:sz w:val="24"/>
          <w:szCs w:val="20"/>
        </w:rPr>
        <w:t>）</w:t>
      </w:r>
    </w:p>
    <w:p w:rsidR="00E2660E" w:rsidRPr="00E2660E" w:rsidRDefault="00E2660E" w:rsidP="00E2660E">
      <w:pPr>
        <w:widowControl/>
        <w:snapToGrid w:val="0"/>
        <w:spacing w:line="300" w:lineRule="auto"/>
        <w:jc w:val="left"/>
        <w:rPr>
          <w:rFonts w:ascii="Times New Roman" w:eastAsia="宋体" w:hAnsi="Times New Roman" w:cs="Times New Roman"/>
          <w:bCs/>
          <w:szCs w:val="21"/>
        </w:rPr>
      </w:pPr>
    </w:p>
    <w:p w:rsidR="00E2660E" w:rsidRPr="00E2660E" w:rsidRDefault="00E2660E" w:rsidP="00E2660E">
      <w:pPr>
        <w:numPr>
          <w:ilvl w:val="0"/>
          <w:numId w:val="1"/>
        </w:numPr>
        <w:adjustRightInd w:val="0"/>
        <w:snapToGrid w:val="0"/>
        <w:spacing w:line="300" w:lineRule="auto"/>
        <w:rPr>
          <w:rFonts w:ascii="Times New Roman" w:eastAsia="宋体" w:hAnsi="Times New Roman" w:cs="Times New Roman"/>
          <w:b/>
          <w:bCs/>
          <w:sz w:val="24"/>
          <w:szCs w:val="20"/>
        </w:rPr>
      </w:pPr>
      <w:r w:rsidRPr="00E2660E">
        <w:rPr>
          <w:rFonts w:ascii="Times New Roman" w:eastAsia="宋体" w:hAnsi="Times New Roman" w:cs="Times New Roman" w:hint="eastAsia"/>
          <w:b/>
          <w:bCs/>
          <w:sz w:val="24"/>
          <w:szCs w:val="20"/>
        </w:rPr>
        <w:t>综合分析题（共</w:t>
      </w:r>
      <w:r w:rsidRPr="00E2660E">
        <w:rPr>
          <w:rFonts w:ascii="Times New Roman" w:eastAsia="宋体" w:hAnsi="Times New Roman" w:cs="Times New Roman"/>
          <w:b/>
          <w:bCs/>
          <w:sz w:val="24"/>
          <w:szCs w:val="20"/>
        </w:rPr>
        <w:t>40</w:t>
      </w:r>
      <w:r w:rsidRPr="00E2660E">
        <w:rPr>
          <w:rFonts w:ascii="Times New Roman" w:eastAsia="宋体" w:hAnsi="Times New Roman" w:cs="Times New Roman" w:hint="eastAsia"/>
          <w:b/>
          <w:bCs/>
          <w:sz w:val="24"/>
          <w:szCs w:val="20"/>
        </w:rPr>
        <w:t>分）</w:t>
      </w:r>
    </w:p>
    <w:p w:rsidR="00E2660E" w:rsidRPr="00E2660E" w:rsidRDefault="00E2660E" w:rsidP="00E2660E">
      <w:pPr>
        <w:numPr>
          <w:ilvl w:val="0"/>
          <w:numId w:val="3"/>
        </w:numPr>
        <w:snapToGrid w:val="0"/>
        <w:spacing w:line="300" w:lineRule="auto"/>
        <w:rPr>
          <w:rFonts w:ascii="Times New Roman" w:eastAsia="宋体" w:hAnsi="Times New Roman" w:cs="Times New Roman"/>
          <w:sz w:val="24"/>
          <w:szCs w:val="20"/>
        </w:rPr>
      </w:pPr>
      <w:r w:rsidRPr="00E2660E">
        <w:rPr>
          <w:rFonts w:ascii="Times New Roman" w:eastAsia="宋体" w:hAnsi="Times New Roman" w:cs="Times New Roman" w:hint="eastAsia"/>
          <w:sz w:val="24"/>
          <w:szCs w:val="20"/>
        </w:rPr>
        <w:t>经冷加工的金属微观组织变化如图</w:t>
      </w:r>
      <w:r w:rsidRPr="00E2660E">
        <w:rPr>
          <w:rFonts w:ascii="Times New Roman" w:eastAsia="宋体" w:hAnsi="Times New Roman" w:cs="Times New Roman"/>
          <w:sz w:val="24"/>
          <w:szCs w:val="20"/>
        </w:rPr>
        <w:t>a</w:t>
      </w:r>
      <w:r w:rsidRPr="00E2660E">
        <w:rPr>
          <w:rFonts w:ascii="Times New Roman" w:eastAsia="宋体" w:hAnsi="Times New Roman" w:cs="Times New Roman" w:hint="eastAsia"/>
          <w:sz w:val="24"/>
          <w:szCs w:val="20"/>
        </w:rPr>
        <w:t>所示，随温度升高，并在某一温度下保温足够长的时间，会发生图</w:t>
      </w:r>
      <w:r w:rsidRPr="00E2660E">
        <w:rPr>
          <w:rFonts w:ascii="Times New Roman" w:eastAsia="宋体" w:hAnsi="Times New Roman" w:cs="Times New Roman"/>
          <w:sz w:val="24"/>
          <w:szCs w:val="20"/>
        </w:rPr>
        <w:t>b-d</w:t>
      </w:r>
      <w:r w:rsidRPr="00E2660E">
        <w:rPr>
          <w:rFonts w:ascii="Times New Roman" w:eastAsia="宋体" w:hAnsi="Times New Roman" w:cs="Times New Roman" w:hint="eastAsia"/>
          <w:sz w:val="24"/>
          <w:szCs w:val="20"/>
        </w:rPr>
        <w:t>的变化，请分析四个阶段微观组织、体系能量和宏观性能变化的机理和原因。</w:t>
      </w:r>
    </w:p>
    <w:p w:rsidR="00E2660E" w:rsidRPr="00E2660E" w:rsidRDefault="00E2660E" w:rsidP="00E2660E">
      <w:pPr>
        <w:snapToGrid w:val="0"/>
        <w:spacing w:line="300" w:lineRule="auto"/>
        <w:jc w:val="center"/>
        <w:rPr>
          <w:rFonts w:ascii="Times New Roman" w:eastAsia="宋体" w:hAnsi="Times New Roman" w:cs="Times New Roman"/>
          <w:sz w:val="24"/>
          <w:szCs w:val="20"/>
        </w:rPr>
      </w:pPr>
      <w:r>
        <w:rPr>
          <w:rFonts w:ascii="Times New Roman" w:eastAsia="宋体" w:hAnsi="Times New Roman" w:cs="Times New Roman"/>
          <w:noProof/>
          <w:sz w:val="24"/>
          <w:szCs w:val="20"/>
        </w:rPr>
        <w:drawing>
          <wp:inline distT="0" distB="0" distL="0" distR="0">
            <wp:extent cx="4010025" cy="1228725"/>
            <wp:effectExtent l="19050" t="0" r="9525" b="0"/>
            <wp:docPr id="4" name="图片 5" descr="c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" descr="cc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660E" w:rsidRPr="00E2660E" w:rsidRDefault="00E2660E" w:rsidP="00E2660E">
      <w:pPr>
        <w:numPr>
          <w:ilvl w:val="0"/>
          <w:numId w:val="3"/>
        </w:numPr>
        <w:snapToGrid w:val="0"/>
        <w:spacing w:line="300" w:lineRule="auto"/>
        <w:rPr>
          <w:rFonts w:ascii="Times New Roman" w:eastAsia="宋体" w:hAnsi="Times New Roman" w:cs="Times New Roman"/>
          <w:sz w:val="24"/>
          <w:szCs w:val="20"/>
        </w:rPr>
      </w:pPr>
      <w:r w:rsidRPr="00E2660E">
        <w:rPr>
          <w:rFonts w:ascii="Times New Roman" w:eastAsia="宋体" w:hAnsi="Times New Roman" w:cs="Times New Roman" w:hint="eastAsia"/>
          <w:sz w:val="24"/>
          <w:szCs w:val="20"/>
        </w:rPr>
        <w:lastRenderedPageBreak/>
        <w:t>根据</w:t>
      </w:r>
      <w:r w:rsidRPr="00E2660E">
        <w:rPr>
          <w:rFonts w:ascii="Times New Roman" w:eastAsia="宋体" w:hAnsi="Times New Roman" w:cs="Times New Roman"/>
          <w:sz w:val="24"/>
          <w:szCs w:val="20"/>
        </w:rPr>
        <w:t>Ag-Cd</w:t>
      </w:r>
      <w:r w:rsidRPr="00E2660E">
        <w:rPr>
          <w:rFonts w:ascii="Times New Roman" w:eastAsia="宋体" w:hAnsi="Times New Roman" w:cs="Times New Roman" w:hint="eastAsia"/>
          <w:sz w:val="24"/>
          <w:szCs w:val="20"/>
        </w:rPr>
        <w:t>二元相图：</w:t>
      </w:r>
    </w:p>
    <w:p w:rsidR="00E2660E" w:rsidRPr="00E2660E" w:rsidRDefault="00E2660E" w:rsidP="00E2660E">
      <w:pPr>
        <w:numPr>
          <w:ilvl w:val="1"/>
          <w:numId w:val="3"/>
        </w:numPr>
        <w:snapToGrid w:val="0"/>
        <w:spacing w:line="300" w:lineRule="auto"/>
        <w:rPr>
          <w:rFonts w:ascii="Times New Roman" w:eastAsia="宋体" w:hAnsi="Times New Roman" w:cs="Times New Roman"/>
          <w:sz w:val="24"/>
          <w:szCs w:val="20"/>
        </w:rPr>
      </w:pPr>
      <w:r w:rsidRPr="00E2660E">
        <w:rPr>
          <w:rFonts w:ascii="Times New Roman" w:eastAsia="宋体" w:hAnsi="Times New Roman" w:cs="Times New Roman" w:hint="eastAsia"/>
          <w:sz w:val="24"/>
          <w:szCs w:val="20"/>
        </w:rPr>
        <w:t>当温度为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736"/>
          <w:attr w:name="UnitName" w:val="℃"/>
        </w:smartTagPr>
        <w:r w:rsidRPr="00E2660E">
          <w:rPr>
            <w:rFonts w:ascii="Times New Roman" w:eastAsia="宋体" w:hAnsi="Times New Roman" w:cs="Times New Roman"/>
            <w:sz w:val="24"/>
            <w:szCs w:val="20"/>
          </w:rPr>
          <w:t>736</w:t>
        </w:r>
        <w:r w:rsidRPr="00E2660E">
          <w:rPr>
            <w:rFonts w:ascii="宋体" w:eastAsia="宋体" w:hAnsi="宋体" w:cs="宋体" w:hint="eastAsia"/>
            <w:sz w:val="24"/>
            <w:szCs w:val="20"/>
          </w:rPr>
          <w:t>℃</w:t>
        </w:r>
      </w:smartTag>
      <w:r w:rsidRPr="00E2660E">
        <w:rPr>
          <w:rFonts w:ascii="Times New Roman" w:eastAsia="宋体" w:hAnsi="Times New Roman" w:cs="Times New Roman" w:hint="eastAsia"/>
          <w:sz w:val="24"/>
          <w:szCs w:val="20"/>
        </w:rPr>
        <w:t>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590"/>
          <w:attr w:name="UnitName" w:val="℃"/>
        </w:smartTagPr>
        <w:r w:rsidRPr="00E2660E">
          <w:rPr>
            <w:rFonts w:ascii="Times New Roman" w:eastAsia="宋体" w:hAnsi="Times New Roman" w:cs="Times New Roman"/>
            <w:sz w:val="24"/>
            <w:szCs w:val="20"/>
          </w:rPr>
          <w:t>590</w:t>
        </w:r>
        <w:r w:rsidRPr="00E2660E">
          <w:rPr>
            <w:rFonts w:ascii="宋体" w:eastAsia="宋体" w:hAnsi="宋体" w:cs="宋体" w:hint="eastAsia"/>
            <w:sz w:val="24"/>
            <w:szCs w:val="20"/>
          </w:rPr>
          <w:t>℃</w:t>
        </w:r>
      </w:smartTag>
      <w:r w:rsidRPr="00E2660E">
        <w:rPr>
          <w:rFonts w:ascii="Times New Roman" w:eastAsia="宋体" w:hAnsi="Times New Roman" w:cs="Times New Roman" w:hint="eastAsia"/>
          <w:sz w:val="24"/>
          <w:szCs w:val="20"/>
        </w:rPr>
        <w:t>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440"/>
          <w:attr w:name="UnitName" w:val="℃"/>
        </w:smartTagPr>
        <w:r w:rsidRPr="00E2660E">
          <w:rPr>
            <w:rFonts w:ascii="Times New Roman" w:eastAsia="宋体" w:hAnsi="Times New Roman" w:cs="Times New Roman"/>
            <w:sz w:val="24"/>
            <w:szCs w:val="20"/>
          </w:rPr>
          <w:t>440</w:t>
        </w:r>
        <w:r w:rsidRPr="00E2660E">
          <w:rPr>
            <w:rFonts w:ascii="宋体" w:eastAsia="宋体" w:hAnsi="宋体" w:cs="宋体" w:hint="eastAsia"/>
            <w:sz w:val="24"/>
            <w:szCs w:val="20"/>
          </w:rPr>
          <w:t>℃</w:t>
        </w:r>
      </w:smartTag>
      <w:r w:rsidRPr="00E2660E">
        <w:rPr>
          <w:rFonts w:ascii="Times New Roman" w:eastAsia="宋体" w:hAnsi="Times New Roman" w:cs="Times New Roman" w:hint="eastAsia"/>
          <w:sz w:val="24"/>
          <w:szCs w:val="20"/>
        </w:rPr>
        <w:t>和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30"/>
          <w:attr w:name="UnitName" w:val="℃"/>
        </w:smartTagPr>
        <w:r w:rsidRPr="00E2660E">
          <w:rPr>
            <w:rFonts w:ascii="Times New Roman" w:eastAsia="宋体" w:hAnsi="Times New Roman" w:cs="Times New Roman"/>
            <w:sz w:val="24"/>
            <w:szCs w:val="20"/>
          </w:rPr>
          <w:t>230</w:t>
        </w:r>
        <w:r w:rsidRPr="00E2660E">
          <w:rPr>
            <w:rFonts w:ascii="宋体" w:eastAsia="宋体" w:hAnsi="宋体" w:cs="宋体" w:hint="eastAsia"/>
            <w:sz w:val="24"/>
            <w:szCs w:val="20"/>
          </w:rPr>
          <w:t>℃</w:t>
        </w:r>
      </w:smartTag>
      <w:r w:rsidRPr="00E2660E">
        <w:rPr>
          <w:rFonts w:ascii="Times New Roman" w:eastAsia="宋体" w:hAnsi="Times New Roman" w:cs="Times New Roman" w:hint="eastAsia"/>
          <w:sz w:val="24"/>
          <w:szCs w:val="20"/>
        </w:rPr>
        <w:t>时分别会发生什么样的三相平衡反应？写出反应式。</w:t>
      </w:r>
    </w:p>
    <w:p w:rsidR="00E2660E" w:rsidRPr="00E2660E" w:rsidRDefault="00E2660E" w:rsidP="00E2660E">
      <w:pPr>
        <w:numPr>
          <w:ilvl w:val="1"/>
          <w:numId w:val="3"/>
        </w:numPr>
        <w:snapToGrid w:val="0"/>
        <w:spacing w:line="300" w:lineRule="auto"/>
        <w:rPr>
          <w:rFonts w:ascii="Times New Roman" w:eastAsia="宋体" w:hAnsi="Times New Roman" w:cs="Times New Roman"/>
          <w:sz w:val="24"/>
          <w:szCs w:val="20"/>
        </w:rPr>
      </w:pPr>
      <w:r w:rsidRPr="00E2660E">
        <w:rPr>
          <w:rFonts w:ascii="Times New Roman" w:eastAsia="宋体" w:hAnsi="Times New Roman" w:cs="Times New Roman" w:hint="eastAsia"/>
          <w:sz w:val="24"/>
          <w:szCs w:val="20"/>
        </w:rPr>
        <w:t>分析</w:t>
      </w:r>
      <w:r w:rsidRPr="00E2660E">
        <w:rPr>
          <w:rFonts w:ascii="Times New Roman" w:eastAsia="宋体" w:hAnsi="Times New Roman" w:cs="Times New Roman"/>
          <w:sz w:val="24"/>
          <w:szCs w:val="20"/>
        </w:rPr>
        <w:t>Ag-56%Cd</w:t>
      </w:r>
      <w:r w:rsidRPr="00E2660E">
        <w:rPr>
          <w:rFonts w:ascii="Times New Roman" w:eastAsia="宋体" w:hAnsi="Times New Roman" w:cs="Times New Roman" w:hint="eastAsia"/>
          <w:sz w:val="24"/>
          <w:szCs w:val="20"/>
        </w:rPr>
        <w:t>合金的平衡凝固过程，绘出冷却曲线，标明各阶段的相变反应。</w:t>
      </w:r>
    </w:p>
    <w:p w:rsidR="00E2660E" w:rsidRPr="00E2660E" w:rsidRDefault="00E2660E" w:rsidP="00E2660E">
      <w:pPr>
        <w:numPr>
          <w:ilvl w:val="1"/>
          <w:numId w:val="3"/>
        </w:numPr>
        <w:snapToGrid w:val="0"/>
        <w:spacing w:line="300" w:lineRule="auto"/>
        <w:rPr>
          <w:rFonts w:ascii="Times New Roman" w:eastAsia="宋体" w:hAnsi="Times New Roman" w:cs="Times New Roman"/>
          <w:sz w:val="24"/>
          <w:szCs w:val="20"/>
        </w:rPr>
      </w:pPr>
      <w:r w:rsidRPr="00E2660E">
        <w:rPr>
          <w:rFonts w:ascii="Times New Roman" w:eastAsia="宋体" w:hAnsi="Times New Roman" w:cs="Times New Roman" w:hint="eastAsia"/>
          <w:sz w:val="24"/>
          <w:szCs w:val="20"/>
        </w:rPr>
        <w:t>分析</w:t>
      </w:r>
      <w:r w:rsidRPr="00E2660E">
        <w:rPr>
          <w:rFonts w:ascii="Times New Roman" w:eastAsia="宋体" w:hAnsi="Times New Roman" w:cs="Times New Roman"/>
          <w:sz w:val="24"/>
          <w:szCs w:val="20"/>
        </w:rPr>
        <w:t>Ag-95%Cd</w:t>
      </w:r>
      <w:r w:rsidRPr="00E2660E">
        <w:rPr>
          <w:rFonts w:ascii="Times New Roman" w:eastAsia="宋体" w:hAnsi="Times New Roman" w:cs="Times New Roman" w:hint="eastAsia"/>
          <w:sz w:val="24"/>
          <w:szCs w:val="20"/>
        </w:rPr>
        <w:t>合金的平衡凝固与较快速冷却时，室温组织会有什么差别，并讨论其原因。</w:t>
      </w:r>
    </w:p>
    <w:p w:rsidR="00E2660E" w:rsidRPr="00E2660E" w:rsidRDefault="00E2660E" w:rsidP="00E2660E">
      <w:pPr>
        <w:snapToGrid w:val="0"/>
        <w:spacing w:line="300" w:lineRule="auto"/>
        <w:ind w:rightChars="-173" w:right="-363"/>
        <w:rPr>
          <w:rFonts w:ascii="Times New Roman" w:eastAsia="宋体" w:hAnsi="Times New Roman" w:cs="Times New Roman"/>
          <w:sz w:val="24"/>
          <w:szCs w:val="20"/>
        </w:rPr>
      </w:pPr>
    </w:p>
    <w:p w:rsidR="00E2660E" w:rsidRPr="00E2660E" w:rsidRDefault="00E2660E" w:rsidP="00E2660E">
      <w:pPr>
        <w:snapToGrid w:val="0"/>
        <w:spacing w:line="300" w:lineRule="auto"/>
        <w:ind w:rightChars="-173" w:right="-363"/>
        <w:rPr>
          <w:rFonts w:ascii="Times New Roman" w:eastAsia="宋体" w:hAnsi="Times New Roman" w:cs="Times New Roman"/>
          <w:sz w:val="24"/>
          <w:szCs w:val="20"/>
        </w:rPr>
      </w:pPr>
      <w:r>
        <w:rPr>
          <w:rFonts w:ascii="Times New Roman" w:eastAsia="宋体" w:hAnsi="Times New Roman" w:cs="Times New Roman"/>
          <w:noProof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138430</wp:posOffset>
            </wp:positionH>
            <wp:positionV relativeFrom="paragraph">
              <wp:posOffset>163830</wp:posOffset>
            </wp:positionV>
            <wp:extent cx="5165090" cy="3912235"/>
            <wp:effectExtent l="19050" t="0" r="0" b="0"/>
            <wp:wrapNone/>
            <wp:docPr id="5" name="图片 98" descr="图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98" descr="图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5090" cy="3912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2660E">
        <w:rPr>
          <w:rFonts w:ascii="Times New Roman" w:eastAsia="宋体" w:hAnsi="Times New Roman" w:cs="Times New Roman"/>
          <w:szCs w:val="20"/>
        </w:rPr>
        <w:pict>
          <v:group id="_x0000_s2051" style="position:absolute;left:0;text-align:left;margin-left:255.5pt;margin-top:72.2pt;width:126.5pt;height:215.15pt;z-index:251658240;mso-position-horizontal-relative:text;mso-position-vertical-relative:text" coordorigin="5961,7326" coordsize="2530,4303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2052" type="#_x0000_t32" style="position:absolute;left:5961;top:7352;width:0;height:4277" o:connectortype="straight" strokeweight="1.5pt">
              <v:stroke dashstyle="1 1" endarrow="classic" endarrowwidth="narrow" endarrowlength="long"/>
            </v:shape>
            <v:shape id="_x0000_s2053" type="#_x0000_t32" style="position:absolute;left:8491;top:7326;width:0;height:4277" o:connectortype="straight" strokeweight="1.5pt">
              <v:stroke dashstyle="1 1" endarrow="classic" endarrowwidth="narrow" endarrowlength="long"/>
            </v:shape>
          </v:group>
        </w:pict>
      </w:r>
    </w:p>
    <w:p w:rsidR="00E2660E" w:rsidRPr="00E2660E" w:rsidRDefault="00E2660E" w:rsidP="00E2660E">
      <w:pPr>
        <w:snapToGrid w:val="0"/>
        <w:spacing w:line="300" w:lineRule="auto"/>
        <w:rPr>
          <w:rFonts w:ascii="Times New Roman" w:eastAsia="宋体" w:hAnsi="Times New Roman" w:cs="Times New Roman"/>
          <w:sz w:val="24"/>
          <w:szCs w:val="20"/>
        </w:rPr>
      </w:pPr>
    </w:p>
    <w:p w:rsidR="00E2660E" w:rsidRPr="00E2660E" w:rsidRDefault="00E2660E" w:rsidP="00E2660E">
      <w:pPr>
        <w:snapToGrid w:val="0"/>
        <w:spacing w:line="300" w:lineRule="auto"/>
        <w:rPr>
          <w:rFonts w:ascii="Times New Roman" w:eastAsia="宋体" w:hAnsi="Times New Roman" w:cs="Times New Roman"/>
          <w:sz w:val="24"/>
          <w:szCs w:val="20"/>
        </w:rPr>
      </w:pPr>
    </w:p>
    <w:p w:rsidR="00E2660E" w:rsidRPr="00E2660E" w:rsidRDefault="00E2660E" w:rsidP="00E2660E">
      <w:pPr>
        <w:snapToGrid w:val="0"/>
        <w:spacing w:line="300" w:lineRule="auto"/>
        <w:rPr>
          <w:rFonts w:ascii="Times New Roman" w:eastAsia="宋体" w:hAnsi="Times New Roman" w:cs="Times New Roman"/>
          <w:sz w:val="24"/>
          <w:szCs w:val="20"/>
        </w:rPr>
      </w:pPr>
    </w:p>
    <w:p w:rsidR="00E2660E" w:rsidRPr="00E2660E" w:rsidRDefault="00E2660E" w:rsidP="00E2660E">
      <w:pPr>
        <w:snapToGrid w:val="0"/>
        <w:spacing w:line="300" w:lineRule="auto"/>
        <w:rPr>
          <w:rFonts w:ascii="Times New Roman" w:eastAsia="宋体" w:hAnsi="Times New Roman" w:cs="Times New Roman"/>
          <w:sz w:val="24"/>
          <w:szCs w:val="20"/>
        </w:rPr>
      </w:pPr>
    </w:p>
    <w:p w:rsidR="00E2660E" w:rsidRPr="00E2660E" w:rsidRDefault="00E2660E" w:rsidP="00E2660E">
      <w:pPr>
        <w:snapToGrid w:val="0"/>
        <w:spacing w:line="300" w:lineRule="auto"/>
        <w:rPr>
          <w:rFonts w:ascii="Times New Roman" w:eastAsia="宋体" w:hAnsi="Times New Roman" w:cs="Times New Roman"/>
          <w:sz w:val="24"/>
          <w:szCs w:val="20"/>
        </w:rPr>
      </w:pPr>
    </w:p>
    <w:p w:rsidR="00E2660E" w:rsidRPr="00E2660E" w:rsidRDefault="00E2660E" w:rsidP="00E2660E">
      <w:pPr>
        <w:snapToGrid w:val="0"/>
        <w:spacing w:line="300" w:lineRule="auto"/>
        <w:rPr>
          <w:rFonts w:ascii="Times New Roman" w:eastAsia="宋体" w:hAnsi="Times New Roman" w:cs="Times New Roman"/>
          <w:sz w:val="24"/>
          <w:szCs w:val="20"/>
        </w:rPr>
      </w:pPr>
    </w:p>
    <w:p w:rsidR="00E2660E" w:rsidRPr="00E2660E" w:rsidRDefault="00E2660E" w:rsidP="00E2660E">
      <w:pPr>
        <w:snapToGrid w:val="0"/>
        <w:spacing w:line="300" w:lineRule="auto"/>
        <w:rPr>
          <w:rFonts w:ascii="Times New Roman" w:eastAsia="宋体" w:hAnsi="Times New Roman" w:cs="Times New Roman"/>
          <w:sz w:val="24"/>
          <w:szCs w:val="20"/>
        </w:rPr>
      </w:pPr>
    </w:p>
    <w:p w:rsidR="00E2660E" w:rsidRPr="00E2660E" w:rsidRDefault="00E2660E" w:rsidP="00E2660E">
      <w:pPr>
        <w:snapToGrid w:val="0"/>
        <w:spacing w:line="300" w:lineRule="auto"/>
        <w:rPr>
          <w:rFonts w:ascii="Times New Roman" w:eastAsia="宋体" w:hAnsi="Times New Roman" w:cs="Times New Roman"/>
          <w:sz w:val="24"/>
          <w:szCs w:val="20"/>
        </w:rPr>
      </w:pPr>
    </w:p>
    <w:p w:rsidR="00E2660E" w:rsidRPr="00E2660E" w:rsidRDefault="00E2660E" w:rsidP="00E2660E">
      <w:pPr>
        <w:snapToGrid w:val="0"/>
        <w:spacing w:line="300" w:lineRule="auto"/>
        <w:rPr>
          <w:rFonts w:ascii="Times New Roman" w:eastAsia="宋体" w:hAnsi="Times New Roman" w:cs="Times New Roman"/>
          <w:sz w:val="24"/>
          <w:szCs w:val="20"/>
        </w:rPr>
      </w:pPr>
    </w:p>
    <w:p w:rsidR="00E2660E" w:rsidRPr="00E2660E" w:rsidRDefault="00E2660E" w:rsidP="00E2660E">
      <w:pPr>
        <w:snapToGrid w:val="0"/>
        <w:spacing w:line="300" w:lineRule="auto"/>
        <w:rPr>
          <w:rFonts w:ascii="Times New Roman" w:eastAsia="宋体" w:hAnsi="Times New Roman" w:cs="Times New Roman"/>
          <w:sz w:val="24"/>
          <w:szCs w:val="20"/>
        </w:rPr>
      </w:pPr>
    </w:p>
    <w:p w:rsidR="00E2660E" w:rsidRPr="00E2660E" w:rsidRDefault="00E2660E" w:rsidP="00E2660E">
      <w:pPr>
        <w:snapToGrid w:val="0"/>
        <w:spacing w:line="300" w:lineRule="auto"/>
        <w:rPr>
          <w:rFonts w:ascii="Times New Roman" w:eastAsia="宋体" w:hAnsi="Times New Roman" w:cs="Times New Roman"/>
          <w:sz w:val="24"/>
          <w:szCs w:val="20"/>
        </w:rPr>
      </w:pPr>
    </w:p>
    <w:p w:rsidR="00E2660E" w:rsidRPr="00E2660E" w:rsidRDefault="00E2660E" w:rsidP="00E2660E">
      <w:pPr>
        <w:snapToGrid w:val="0"/>
        <w:spacing w:line="300" w:lineRule="auto"/>
        <w:rPr>
          <w:rFonts w:ascii="Times New Roman" w:eastAsia="宋体" w:hAnsi="Times New Roman" w:cs="Times New Roman"/>
          <w:sz w:val="24"/>
          <w:szCs w:val="20"/>
        </w:rPr>
      </w:pPr>
    </w:p>
    <w:p w:rsidR="00E2660E" w:rsidRPr="00E2660E" w:rsidRDefault="00E2660E" w:rsidP="00E2660E">
      <w:pPr>
        <w:snapToGrid w:val="0"/>
        <w:spacing w:line="300" w:lineRule="auto"/>
        <w:rPr>
          <w:rFonts w:ascii="Times New Roman" w:eastAsia="宋体" w:hAnsi="Times New Roman" w:cs="Times New Roman"/>
          <w:sz w:val="24"/>
          <w:szCs w:val="20"/>
        </w:rPr>
      </w:pPr>
    </w:p>
    <w:p w:rsidR="00E2660E" w:rsidRPr="00E2660E" w:rsidRDefault="00E2660E" w:rsidP="00E2660E">
      <w:pPr>
        <w:snapToGrid w:val="0"/>
        <w:spacing w:line="300" w:lineRule="auto"/>
        <w:rPr>
          <w:rFonts w:ascii="Times New Roman" w:eastAsia="宋体" w:hAnsi="Times New Roman" w:cs="Times New Roman"/>
          <w:sz w:val="24"/>
          <w:szCs w:val="20"/>
        </w:rPr>
      </w:pPr>
    </w:p>
    <w:p w:rsidR="00E2660E" w:rsidRPr="00E2660E" w:rsidRDefault="00E2660E" w:rsidP="00E2660E">
      <w:pPr>
        <w:snapToGrid w:val="0"/>
        <w:spacing w:line="300" w:lineRule="auto"/>
        <w:rPr>
          <w:rFonts w:ascii="Times New Roman" w:eastAsia="宋体" w:hAnsi="Times New Roman" w:cs="Times New Roman"/>
          <w:sz w:val="24"/>
          <w:szCs w:val="20"/>
        </w:rPr>
      </w:pPr>
    </w:p>
    <w:p w:rsidR="00E2660E" w:rsidRPr="00E2660E" w:rsidRDefault="00E2660E" w:rsidP="00E2660E">
      <w:pPr>
        <w:snapToGrid w:val="0"/>
        <w:spacing w:line="300" w:lineRule="auto"/>
        <w:rPr>
          <w:rFonts w:ascii="Times New Roman" w:eastAsia="宋体" w:hAnsi="Times New Roman" w:cs="Times New Roman"/>
          <w:sz w:val="24"/>
          <w:szCs w:val="20"/>
        </w:rPr>
      </w:pPr>
    </w:p>
    <w:p w:rsidR="00E2660E" w:rsidRPr="00E2660E" w:rsidRDefault="00E2660E" w:rsidP="00E2660E">
      <w:pPr>
        <w:snapToGrid w:val="0"/>
        <w:spacing w:line="300" w:lineRule="auto"/>
        <w:rPr>
          <w:rFonts w:ascii="Times New Roman" w:eastAsia="宋体" w:hAnsi="Times New Roman" w:cs="Times New Roman"/>
          <w:sz w:val="24"/>
          <w:szCs w:val="20"/>
        </w:rPr>
      </w:pPr>
    </w:p>
    <w:p w:rsidR="00E2660E" w:rsidRPr="00E2660E" w:rsidRDefault="00E2660E" w:rsidP="00E2660E">
      <w:pPr>
        <w:snapToGrid w:val="0"/>
        <w:spacing w:line="300" w:lineRule="auto"/>
        <w:rPr>
          <w:rFonts w:ascii="Times New Roman" w:eastAsia="宋体" w:hAnsi="Times New Roman" w:cs="Times New Roman"/>
          <w:sz w:val="24"/>
          <w:szCs w:val="20"/>
        </w:rPr>
      </w:pPr>
    </w:p>
    <w:p w:rsidR="00E2660E" w:rsidRPr="00E2660E" w:rsidRDefault="00E2660E" w:rsidP="00E2660E">
      <w:pPr>
        <w:snapToGrid w:val="0"/>
        <w:spacing w:line="300" w:lineRule="auto"/>
        <w:rPr>
          <w:rFonts w:ascii="Times New Roman" w:eastAsia="宋体" w:hAnsi="Times New Roman" w:cs="Times New Roman"/>
          <w:sz w:val="24"/>
          <w:szCs w:val="20"/>
        </w:rPr>
      </w:pPr>
    </w:p>
    <w:p w:rsidR="005A78BB" w:rsidRPr="00E2660E" w:rsidRDefault="005A78BB"/>
    <w:sectPr w:rsidR="005A78BB" w:rsidRPr="00E2660E" w:rsidSect="005A78B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2584" w:rsidRDefault="00C52584" w:rsidP="00E2660E">
      <w:r>
        <w:separator/>
      </w:r>
    </w:p>
  </w:endnote>
  <w:endnote w:type="continuationSeparator" w:id="0">
    <w:p w:rsidR="00C52584" w:rsidRDefault="00C52584" w:rsidP="00E266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_GB2312">
    <w:altName w:val="黑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60E" w:rsidRDefault="00E2660E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60E" w:rsidRDefault="00E2660E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60E" w:rsidRDefault="00E2660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2584" w:rsidRDefault="00C52584" w:rsidP="00E2660E">
      <w:r>
        <w:separator/>
      </w:r>
    </w:p>
  </w:footnote>
  <w:footnote w:type="continuationSeparator" w:id="0">
    <w:p w:rsidR="00C52584" w:rsidRDefault="00C52584" w:rsidP="00E266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60E" w:rsidRDefault="00E2660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60E" w:rsidRDefault="00E2660E" w:rsidP="00E2660E">
    <w:pPr>
      <w:pStyle w:val="a3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60E" w:rsidRDefault="00E2660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9A2755"/>
    <w:multiLevelType w:val="hybridMultilevel"/>
    <w:tmpl w:val="811A4198"/>
    <w:lvl w:ilvl="0" w:tplc="8556C006">
      <w:start w:val="1"/>
      <w:numFmt w:val="japaneseCounting"/>
      <w:lvlText w:val="%1、"/>
      <w:lvlJc w:val="left"/>
      <w:pPr>
        <w:tabs>
          <w:tab w:val="num" w:pos="503"/>
        </w:tabs>
        <w:ind w:left="503" w:hanging="480"/>
      </w:pPr>
    </w:lvl>
    <w:lvl w:ilvl="1" w:tplc="F4F4E8C2">
      <w:start w:val="1"/>
      <w:numFmt w:val="decimal"/>
      <w:lvlText w:val="%2、"/>
      <w:lvlJc w:val="left"/>
      <w:pPr>
        <w:tabs>
          <w:tab w:val="num" w:pos="803"/>
        </w:tabs>
        <w:ind w:left="803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B71502"/>
    <w:multiLevelType w:val="hybridMultilevel"/>
    <w:tmpl w:val="13AC1B04"/>
    <w:lvl w:ilvl="0" w:tplc="7578FF12">
      <w:start w:val="1"/>
      <w:numFmt w:val="decimal"/>
      <w:lvlText w:val="%1."/>
      <w:lvlJc w:val="left"/>
      <w:pPr>
        <w:ind w:left="7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BA7E17"/>
    <w:multiLevelType w:val="multilevel"/>
    <w:tmpl w:val="8C1A4AEE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260"/>
        </w:tabs>
        <w:ind w:left="1260" w:hanging="420"/>
      </w:pPr>
    </w:lvl>
    <w:lvl w:ilvl="2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2660E"/>
    <w:rsid w:val="00002CAA"/>
    <w:rsid w:val="00003BB7"/>
    <w:rsid w:val="000077E1"/>
    <w:rsid w:val="000163F1"/>
    <w:rsid w:val="000203DF"/>
    <w:rsid w:val="00026178"/>
    <w:rsid w:val="00026609"/>
    <w:rsid w:val="0006643B"/>
    <w:rsid w:val="000721C7"/>
    <w:rsid w:val="000754D7"/>
    <w:rsid w:val="00075B3A"/>
    <w:rsid w:val="00082204"/>
    <w:rsid w:val="00095A71"/>
    <w:rsid w:val="0009613E"/>
    <w:rsid w:val="00097451"/>
    <w:rsid w:val="000A07B8"/>
    <w:rsid w:val="000A47D0"/>
    <w:rsid w:val="000C00CA"/>
    <w:rsid w:val="000D7D31"/>
    <w:rsid w:val="000E73D5"/>
    <w:rsid w:val="00117421"/>
    <w:rsid w:val="001210ED"/>
    <w:rsid w:val="00126D47"/>
    <w:rsid w:val="00142B72"/>
    <w:rsid w:val="00185EC5"/>
    <w:rsid w:val="001A03C4"/>
    <w:rsid w:val="001A2CD0"/>
    <w:rsid w:val="001A51CF"/>
    <w:rsid w:val="001C425B"/>
    <w:rsid w:val="001D40F5"/>
    <w:rsid w:val="001E28CE"/>
    <w:rsid w:val="00204BC5"/>
    <w:rsid w:val="00207FC8"/>
    <w:rsid w:val="002617A1"/>
    <w:rsid w:val="00270B87"/>
    <w:rsid w:val="00277FCC"/>
    <w:rsid w:val="00284E4B"/>
    <w:rsid w:val="00285EDB"/>
    <w:rsid w:val="002E066D"/>
    <w:rsid w:val="002F35B2"/>
    <w:rsid w:val="003055A2"/>
    <w:rsid w:val="00317A8B"/>
    <w:rsid w:val="00345BB7"/>
    <w:rsid w:val="00355958"/>
    <w:rsid w:val="003618AD"/>
    <w:rsid w:val="0036671E"/>
    <w:rsid w:val="00380BFC"/>
    <w:rsid w:val="00390DCC"/>
    <w:rsid w:val="003D267D"/>
    <w:rsid w:val="003E0DAC"/>
    <w:rsid w:val="003E2CB3"/>
    <w:rsid w:val="003E5245"/>
    <w:rsid w:val="003F0185"/>
    <w:rsid w:val="003F71A3"/>
    <w:rsid w:val="00410B81"/>
    <w:rsid w:val="00422EA1"/>
    <w:rsid w:val="00431372"/>
    <w:rsid w:val="00462276"/>
    <w:rsid w:val="00467F89"/>
    <w:rsid w:val="004927C8"/>
    <w:rsid w:val="00492EF1"/>
    <w:rsid w:val="004A18F5"/>
    <w:rsid w:val="004D6E57"/>
    <w:rsid w:val="004E0ECC"/>
    <w:rsid w:val="00503724"/>
    <w:rsid w:val="00505297"/>
    <w:rsid w:val="00511185"/>
    <w:rsid w:val="005206FF"/>
    <w:rsid w:val="005352DA"/>
    <w:rsid w:val="005360BC"/>
    <w:rsid w:val="00551CC6"/>
    <w:rsid w:val="00572BE3"/>
    <w:rsid w:val="005862C0"/>
    <w:rsid w:val="005933CE"/>
    <w:rsid w:val="005A78BB"/>
    <w:rsid w:val="005B5981"/>
    <w:rsid w:val="005C716A"/>
    <w:rsid w:val="005E3D2D"/>
    <w:rsid w:val="005F2242"/>
    <w:rsid w:val="005F49A9"/>
    <w:rsid w:val="005F5823"/>
    <w:rsid w:val="005F76BD"/>
    <w:rsid w:val="006064A6"/>
    <w:rsid w:val="00614672"/>
    <w:rsid w:val="006178EF"/>
    <w:rsid w:val="00631B99"/>
    <w:rsid w:val="0065398A"/>
    <w:rsid w:val="00655A6D"/>
    <w:rsid w:val="006609A8"/>
    <w:rsid w:val="00666FEB"/>
    <w:rsid w:val="0066776C"/>
    <w:rsid w:val="00684030"/>
    <w:rsid w:val="00687D1B"/>
    <w:rsid w:val="00693DD0"/>
    <w:rsid w:val="00696843"/>
    <w:rsid w:val="006A5D62"/>
    <w:rsid w:val="006C28ED"/>
    <w:rsid w:val="006C6EFC"/>
    <w:rsid w:val="006F1F36"/>
    <w:rsid w:val="006F26F9"/>
    <w:rsid w:val="00713E72"/>
    <w:rsid w:val="00730793"/>
    <w:rsid w:val="0073452E"/>
    <w:rsid w:val="00735904"/>
    <w:rsid w:val="00740D36"/>
    <w:rsid w:val="00757C75"/>
    <w:rsid w:val="00765238"/>
    <w:rsid w:val="007A371B"/>
    <w:rsid w:val="007C6694"/>
    <w:rsid w:val="007D5B12"/>
    <w:rsid w:val="007D6E5A"/>
    <w:rsid w:val="00825618"/>
    <w:rsid w:val="00850E67"/>
    <w:rsid w:val="008529C5"/>
    <w:rsid w:val="00853AC6"/>
    <w:rsid w:val="00865CCB"/>
    <w:rsid w:val="00874ACA"/>
    <w:rsid w:val="008A49F2"/>
    <w:rsid w:val="008B21C6"/>
    <w:rsid w:val="008D24C2"/>
    <w:rsid w:val="008F78BB"/>
    <w:rsid w:val="00911A1B"/>
    <w:rsid w:val="00931078"/>
    <w:rsid w:val="009465B6"/>
    <w:rsid w:val="00955772"/>
    <w:rsid w:val="00965824"/>
    <w:rsid w:val="00966AFC"/>
    <w:rsid w:val="00967CDA"/>
    <w:rsid w:val="0098224C"/>
    <w:rsid w:val="009A390A"/>
    <w:rsid w:val="009A4A74"/>
    <w:rsid w:val="009B072A"/>
    <w:rsid w:val="009C78E4"/>
    <w:rsid w:val="009E1256"/>
    <w:rsid w:val="00A42DD6"/>
    <w:rsid w:val="00A43430"/>
    <w:rsid w:val="00A44B38"/>
    <w:rsid w:val="00A53A09"/>
    <w:rsid w:val="00A61CAC"/>
    <w:rsid w:val="00A63FA1"/>
    <w:rsid w:val="00A7006B"/>
    <w:rsid w:val="00A81F0D"/>
    <w:rsid w:val="00AA0394"/>
    <w:rsid w:val="00AA51E8"/>
    <w:rsid w:val="00AB3C5E"/>
    <w:rsid w:val="00AD5D14"/>
    <w:rsid w:val="00AF2E61"/>
    <w:rsid w:val="00AF3A64"/>
    <w:rsid w:val="00AF502D"/>
    <w:rsid w:val="00B2595E"/>
    <w:rsid w:val="00B2633E"/>
    <w:rsid w:val="00B26F5F"/>
    <w:rsid w:val="00B319D8"/>
    <w:rsid w:val="00B5084B"/>
    <w:rsid w:val="00B67205"/>
    <w:rsid w:val="00BC596F"/>
    <w:rsid w:val="00BD40A9"/>
    <w:rsid w:val="00BE6C54"/>
    <w:rsid w:val="00BF12F1"/>
    <w:rsid w:val="00BF422F"/>
    <w:rsid w:val="00BF4FA2"/>
    <w:rsid w:val="00C301D2"/>
    <w:rsid w:val="00C408F5"/>
    <w:rsid w:val="00C4741B"/>
    <w:rsid w:val="00C52584"/>
    <w:rsid w:val="00C54FA5"/>
    <w:rsid w:val="00C64775"/>
    <w:rsid w:val="00C70801"/>
    <w:rsid w:val="00C8337F"/>
    <w:rsid w:val="00C9380F"/>
    <w:rsid w:val="00C96749"/>
    <w:rsid w:val="00CA358D"/>
    <w:rsid w:val="00CD1FEA"/>
    <w:rsid w:val="00CD2575"/>
    <w:rsid w:val="00CD31F8"/>
    <w:rsid w:val="00D2026C"/>
    <w:rsid w:val="00D44D7B"/>
    <w:rsid w:val="00D62D2A"/>
    <w:rsid w:val="00D71EAD"/>
    <w:rsid w:val="00D929AC"/>
    <w:rsid w:val="00D93533"/>
    <w:rsid w:val="00D96FE9"/>
    <w:rsid w:val="00DA57D6"/>
    <w:rsid w:val="00DC4954"/>
    <w:rsid w:val="00DD4959"/>
    <w:rsid w:val="00DF2533"/>
    <w:rsid w:val="00DF7B62"/>
    <w:rsid w:val="00E00646"/>
    <w:rsid w:val="00E03C14"/>
    <w:rsid w:val="00E15CD4"/>
    <w:rsid w:val="00E2660E"/>
    <w:rsid w:val="00E332EE"/>
    <w:rsid w:val="00E52010"/>
    <w:rsid w:val="00E52113"/>
    <w:rsid w:val="00E55968"/>
    <w:rsid w:val="00E55AEF"/>
    <w:rsid w:val="00E631D4"/>
    <w:rsid w:val="00E82314"/>
    <w:rsid w:val="00EB2CFA"/>
    <w:rsid w:val="00EC4026"/>
    <w:rsid w:val="00ED30A9"/>
    <w:rsid w:val="00ED364C"/>
    <w:rsid w:val="00EE7F59"/>
    <w:rsid w:val="00F020FA"/>
    <w:rsid w:val="00F0745C"/>
    <w:rsid w:val="00F3587E"/>
    <w:rsid w:val="00F4355D"/>
    <w:rsid w:val="00F44FF9"/>
    <w:rsid w:val="00F45E9D"/>
    <w:rsid w:val="00F770C8"/>
    <w:rsid w:val="00FA371E"/>
    <w:rsid w:val="00FD65A0"/>
    <w:rsid w:val="00FF0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3074"/>
    <o:shapelayout v:ext="edit">
      <o:idmap v:ext="edit" data="2"/>
      <o:rules v:ext="edit">
        <o:r id="V:Rule1" type="connector" idref="#_x0000_s2052"/>
        <o:r id="V:Rule2" type="connector" idref="#_x0000_s205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8B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2660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2660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2660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2660E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E2660E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E2660E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086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27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119</Words>
  <Characters>679</Characters>
  <Application>Microsoft Office Word</Application>
  <DocSecurity>0</DocSecurity>
  <Lines>5</Lines>
  <Paragraphs>1</Paragraphs>
  <ScaleCrop>false</ScaleCrop>
  <Company>微软中国</Company>
  <LinksUpToDate>false</LinksUpToDate>
  <CharactersWithSpaces>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2011-08-10T15:14:00Z</dcterms:created>
  <dcterms:modified xsi:type="dcterms:W3CDTF">2011-08-10T15:14:00Z</dcterms:modified>
</cp:coreProperties>
</file>