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344" w:rsidRPr="00C23589" w:rsidRDefault="00A865E4">
      <w:pPr>
        <w:rPr>
          <w:rFonts w:ascii="微软雅黑" w:eastAsia="微软雅黑" w:hAnsi="微软雅黑" w:hint="eastAsia"/>
          <w:sz w:val="24"/>
          <w:szCs w:val="24"/>
        </w:rPr>
      </w:pPr>
      <w:r w:rsidRPr="00C23589">
        <w:rPr>
          <w:rFonts w:ascii="微软雅黑" w:eastAsia="微软雅黑" w:hAnsi="微软雅黑" w:hint="eastAsia"/>
          <w:sz w:val="24"/>
          <w:szCs w:val="24"/>
        </w:rPr>
        <w:t>物理化学考试时带好尺子（画相图）、计算器、铅笔、橡皮、证件</w:t>
      </w:r>
    </w:p>
    <w:p w:rsidR="00A865E4" w:rsidRPr="00C23589" w:rsidRDefault="00A865E4">
      <w:pPr>
        <w:rPr>
          <w:rFonts w:ascii="微软雅黑" w:eastAsia="微软雅黑" w:hAnsi="微软雅黑" w:hint="eastAsia"/>
          <w:sz w:val="24"/>
          <w:szCs w:val="24"/>
        </w:rPr>
      </w:pPr>
      <w:r w:rsidRPr="00C23589">
        <w:rPr>
          <w:rFonts w:ascii="微软雅黑" w:eastAsia="微软雅黑" w:hAnsi="微软雅黑" w:hint="eastAsia"/>
          <w:sz w:val="24"/>
          <w:szCs w:val="24"/>
        </w:rPr>
        <w:t>按照老师讲的顺序写的重点：</w:t>
      </w:r>
    </w:p>
    <w:p w:rsidR="00A865E4" w:rsidRPr="00C23589" w:rsidRDefault="00A865E4">
      <w:pPr>
        <w:rPr>
          <w:rFonts w:ascii="微软雅黑" w:eastAsia="微软雅黑" w:hAnsi="微软雅黑" w:hint="eastAsia"/>
          <w:b/>
          <w:sz w:val="24"/>
          <w:szCs w:val="24"/>
        </w:rPr>
      </w:pPr>
      <w:r w:rsidRPr="00C23589">
        <w:rPr>
          <w:rFonts w:ascii="微软雅黑" w:eastAsia="微软雅黑" w:hAnsi="微软雅黑" w:hint="eastAsia"/>
          <w:b/>
          <w:sz w:val="24"/>
          <w:szCs w:val="24"/>
        </w:rPr>
        <w:t>相平衡</w:t>
      </w:r>
    </w:p>
    <w:p w:rsidR="00A865E4" w:rsidRPr="00C23589" w:rsidRDefault="00926924">
      <w:pPr>
        <w:rPr>
          <w:rFonts w:ascii="微软雅黑" w:eastAsia="微软雅黑" w:hAnsi="微软雅黑" w:hint="eastAsia"/>
          <w:sz w:val="24"/>
          <w:szCs w:val="24"/>
        </w:rPr>
      </w:pPr>
      <w:r w:rsidRPr="00C23589">
        <w:rPr>
          <w:rFonts w:ascii="微软雅黑" w:eastAsia="微软雅黑" w:hAnsi="微软雅黑" w:hint="eastAsia"/>
          <w:sz w:val="24"/>
          <w:szCs w:val="24"/>
        </w:rPr>
        <w:t>自由度；相律；独立组分数；凝聚系；</w:t>
      </w:r>
      <w:r w:rsidR="00A865E4" w:rsidRPr="00C23589">
        <w:rPr>
          <w:rFonts w:ascii="微软雅黑" w:eastAsia="微软雅黑" w:hAnsi="微软雅黑" w:hint="eastAsia"/>
          <w:sz w:val="24"/>
          <w:szCs w:val="24"/>
        </w:rPr>
        <w:t>步冷曲线</w:t>
      </w:r>
      <w:r w:rsidRPr="00C23589">
        <w:rPr>
          <w:rFonts w:ascii="微软雅黑" w:eastAsia="微软雅黑" w:hAnsi="微软雅黑" w:hint="eastAsia"/>
          <w:sz w:val="24"/>
          <w:szCs w:val="24"/>
        </w:rPr>
        <w:t>；特别是羊角型相图与其它相图相组合的二组分液固相图；对每个相区及水平线的物质、相态、自由度的求算；根据稳定化合物和不稳定化合物的相图求其组成；组合相图的分割分析（分割为基本相图）；物系点所跨区域</w:t>
      </w:r>
      <w:r w:rsidR="00F9018F" w:rsidRPr="00C23589">
        <w:rPr>
          <w:rFonts w:ascii="微软雅黑" w:eastAsia="微软雅黑" w:hAnsi="微软雅黑" w:hint="eastAsia"/>
          <w:sz w:val="24"/>
          <w:szCs w:val="24"/>
        </w:rPr>
        <w:t>（作步冷曲线）</w:t>
      </w:r>
      <w:r w:rsidRPr="00C23589">
        <w:rPr>
          <w:rFonts w:ascii="微软雅黑" w:eastAsia="微软雅黑" w:hAnsi="微软雅黑" w:hint="eastAsia"/>
          <w:sz w:val="24"/>
          <w:szCs w:val="24"/>
        </w:rPr>
        <w:t>；杠杆规则（求析出固体物质的质量）</w:t>
      </w:r>
    </w:p>
    <w:p w:rsidR="00F9018F" w:rsidRPr="00C23589" w:rsidRDefault="00F9018F">
      <w:pPr>
        <w:rPr>
          <w:rFonts w:ascii="微软雅黑" w:eastAsia="微软雅黑" w:hAnsi="微软雅黑" w:hint="eastAsia"/>
          <w:b/>
          <w:sz w:val="24"/>
          <w:szCs w:val="24"/>
        </w:rPr>
      </w:pPr>
      <w:r w:rsidRPr="00C23589">
        <w:rPr>
          <w:rFonts w:ascii="微软雅黑" w:eastAsia="微软雅黑" w:hAnsi="微软雅黑" w:hint="eastAsia"/>
          <w:b/>
          <w:sz w:val="24"/>
          <w:szCs w:val="24"/>
        </w:rPr>
        <w:t>化学动力学</w:t>
      </w:r>
    </w:p>
    <w:p w:rsidR="00F9018F" w:rsidRPr="00C23589" w:rsidRDefault="00F9018F">
      <w:pPr>
        <w:rPr>
          <w:rFonts w:ascii="微软雅黑" w:eastAsia="微软雅黑" w:hAnsi="微软雅黑" w:hint="eastAsia"/>
          <w:sz w:val="24"/>
          <w:szCs w:val="24"/>
        </w:rPr>
      </w:pPr>
      <w:r w:rsidRPr="00C23589">
        <w:rPr>
          <w:rFonts w:ascii="微软雅黑" w:eastAsia="微软雅黑" w:hAnsi="微软雅黑" w:hint="eastAsia"/>
          <w:sz w:val="24"/>
          <w:szCs w:val="24"/>
        </w:rPr>
        <w:t>零级反应、一级反应、二级反应的简单反应特点和半衰期（重点为纯二级反应）；速率方程；反应机理：平衡态近似、恒稳态近似（重点为恒稳态近似，其核心公式为活泼中间体浓度为零）；阿伦尼乌斯方程的应用（重点为其积分式）</w:t>
      </w:r>
    </w:p>
    <w:p w:rsidR="00AF6614" w:rsidRPr="00C23589" w:rsidRDefault="00AF6614">
      <w:pPr>
        <w:rPr>
          <w:rFonts w:ascii="微软雅黑" w:eastAsia="微软雅黑" w:hAnsi="微软雅黑" w:hint="eastAsia"/>
          <w:b/>
          <w:sz w:val="24"/>
          <w:szCs w:val="24"/>
        </w:rPr>
      </w:pPr>
      <w:r w:rsidRPr="00C23589">
        <w:rPr>
          <w:rFonts w:ascii="微软雅黑" w:eastAsia="微软雅黑" w:hAnsi="微软雅黑" w:hint="eastAsia"/>
          <w:b/>
          <w:sz w:val="24"/>
          <w:szCs w:val="24"/>
        </w:rPr>
        <w:t>电化学</w:t>
      </w:r>
    </w:p>
    <w:p w:rsidR="00AF6614" w:rsidRPr="00C23589" w:rsidRDefault="00AF6614">
      <w:pPr>
        <w:rPr>
          <w:rFonts w:ascii="微软雅黑" w:eastAsia="微软雅黑" w:hAnsi="微软雅黑" w:hint="eastAsia"/>
          <w:sz w:val="24"/>
          <w:szCs w:val="24"/>
        </w:rPr>
      </w:pPr>
      <w:r w:rsidRPr="00C23589">
        <w:rPr>
          <w:rFonts w:ascii="微软雅黑" w:eastAsia="微软雅黑" w:hAnsi="微软雅黑" w:hint="eastAsia"/>
          <w:sz w:val="24"/>
          <w:szCs w:val="24"/>
        </w:rPr>
        <w:t>电池和电极反应的互译（写电极反应、电池总反应，注意配平，写好状态参数）；电池反应的反应摩尔焓变，反应摩尔熵变，反应摩尔吉布斯自由能变等热力学参量的计算；温度系数</w:t>
      </w:r>
    </w:p>
    <w:p w:rsidR="00AF6614" w:rsidRPr="00C23589" w:rsidRDefault="00AF6614">
      <w:pPr>
        <w:rPr>
          <w:rFonts w:ascii="微软雅黑" w:eastAsia="微软雅黑" w:hAnsi="微软雅黑" w:hint="eastAsia"/>
          <w:b/>
          <w:sz w:val="24"/>
          <w:szCs w:val="24"/>
        </w:rPr>
      </w:pPr>
      <w:r w:rsidRPr="00C23589">
        <w:rPr>
          <w:rFonts w:ascii="微软雅黑" w:eastAsia="微软雅黑" w:hAnsi="微软雅黑" w:hint="eastAsia"/>
          <w:b/>
          <w:sz w:val="24"/>
          <w:szCs w:val="24"/>
        </w:rPr>
        <w:t>电解质溶液</w:t>
      </w:r>
    </w:p>
    <w:p w:rsidR="00AF6614" w:rsidRPr="00C23589" w:rsidRDefault="00AF6614">
      <w:pPr>
        <w:rPr>
          <w:rFonts w:ascii="微软雅黑" w:eastAsia="微软雅黑" w:hAnsi="微软雅黑" w:hint="eastAsia"/>
          <w:sz w:val="24"/>
          <w:szCs w:val="24"/>
        </w:rPr>
      </w:pPr>
      <w:r w:rsidRPr="00C23589">
        <w:rPr>
          <w:rFonts w:ascii="微软雅黑" w:eastAsia="微软雅黑" w:hAnsi="微软雅黑" w:hint="eastAsia"/>
          <w:sz w:val="24"/>
          <w:szCs w:val="24"/>
        </w:rPr>
        <w:t>离子的活度系数与平均活度、活度系数的关系；电导</w:t>
      </w:r>
    </w:p>
    <w:p w:rsidR="00AF6614" w:rsidRPr="00C23589" w:rsidRDefault="00AF6614">
      <w:pPr>
        <w:rPr>
          <w:rFonts w:ascii="微软雅黑" w:eastAsia="微软雅黑" w:hAnsi="微软雅黑" w:hint="eastAsia"/>
          <w:sz w:val="24"/>
          <w:szCs w:val="24"/>
        </w:rPr>
      </w:pPr>
      <w:r w:rsidRPr="00C23589">
        <w:rPr>
          <w:rFonts w:ascii="微软雅黑" w:eastAsia="微软雅黑" w:hAnsi="微软雅黑" w:hint="eastAsia"/>
          <w:sz w:val="24"/>
          <w:szCs w:val="24"/>
        </w:rPr>
        <w:t>界面化学</w:t>
      </w:r>
    </w:p>
    <w:p w:rsidR="00AF6614" w:rsidRPr="00C23589" w:rsidRDefault="00AF6614">
      <w:pPr>
        <w:rPr>
          <w:rFonts w:ascii="微软雅黑" w:eastAsia="微软雅黑" w:hAnsi="微软雅黑" w:hint="eastAsia"/>
          <w:sz w:val="24"/>
          <w:szCs w:val="24"/>
        </w:rPr>
      </w:pPr>
      <w:r w:rsidRPr="00C23589">
        <w:rPr>
          <w:rFonts w:ascii="微软雅黑" w:eastAsia="微软雅黑" w:hAnsi="微软雅黑" w:hint="eastAsia"/>
          <w:sz w:val="24"/>
          <w:szCs w:val="24"/>
        </w:rPr>
        <w:t>Langmuir</w:t>
      </w:r>
      <w:r w:rsidR="00E02DFD" w:rsidRPr="00C23589">
        <w:rPr>
          <w:rFonts w:ascii="微软雅黑" w:eastAsia="微软雅黑" w:hAnsi="微软雅黑" w:hint="eastAsia"/>
          <w:sz w:val="24"/>
          <w:szCs w:val="24"/>
        </w:rPr>
        <w:t>吸附等温式（覆盖度等）；一段毛细管中放一段液体，一端加热，液体移动方向（ppt中有此题）</w:t>
      </w:r>
    </w:p>
    <w:p w:rsidR="00E02DFD" w:rsidRPr="00C23589" w:rsidRDefault="00E02DFD">
      <w:pPr>
        <w:rPr>
          <w:rFonts w:ascii="微软雅黑" w:eastAsia="微软雅黑" w:hAnsi="微软雅黑" w:hint="eastAsia"/>
          <w:sz w:val="24"/>
          <w:szCs w:val="24"/>
        </w:rPr>
      </w:pPr>
      <w:r w:rsidRPr="00C23589">
        <w:rPr>
          <w:rFonts w:ascii="微软雅黑" w:eastAsia="微软雅黑" w:hAnsi="微软雅黑" w:hint="eastAsia"/>
          <w:sz w:val="24"/>
          <w:szCs w:val="24"/>
        </w:rPr>
        <w:t>热力学（重点）</w:t>
      </w:r>
    </w:p>
    <w:p w:rsidR="00E02DFD" w:rsidRPr="00C23589" w:rsidRDefault="00E02DFD">
      <w:pPr>
        <w:rPr>
          <w:rFonts w:ascii="微软雅黑" w:eastAsia="微软雅黑" w:hAnsi="微软雅黑" w:hint="eastAsia"/>
          <w:sz w:val="24"/>
          <w:szCs w:val="24"/>
        </w:rPr>
      </w:pPr>
      <w:r w:rsidRPr="00C23589">
        <w:rPr>
          <w:rFonts w:ascii="微软雅黑" w:eastAsia="微软雅黑" w:hAnsi="微软雅黑" w:hint="eastAsia"/>
          <w:sz w:val="24"/>
          <w:szCs w:val="24"/>
        </w:rPr>
        <w:t>热量、体积功、能变、焓变、熵变、吉布斯自由能变、亥姆霍兹自由能变的计算；</w:t>
      </w:r>
      <w:r w:rsidR="00233344" w:rsidRPr="00C23589">
        <w:rPr>
          <w:rFonts w:ascii="微软雅黑" w:eastAsia="微软雅黑" w:hAnsi="微软雅黑" w:hint="eastAsia"/>
          <w:sz w:val="24"/>
          <w:szCs w:val="24"/>
        </w:rPr>
        <w:lastRenderedPageBreak/>
        <w:t>理想气体的变化和相变过程中热力学量的变化；</w:t>
      </w:r>
      <w:r w:rsidRPr="00C23589">
        <w:rPr>
          <w:rFonts w:ascii="微软雅黑" w:eastAsia="微软雅黑" w:hAnsi="微软雅黑" w:hint="eastAsia"/>
          <w:sz w:val="24"/>
          <w:szCs w:val="24"/>
        </w:rPr>
        <w:t>（题型）理想气体经过一个恒温变化发生相变变为凝聚系，凝聚系再发生一个热力学变化；</w:t>
      </w:r>
      <w:r w:rsidR="00233344" w:rsidRPr="00C23589">
        <w:rPr>
          <w:rFonts w:ascii="微软雅黑" w:eastAsia="微软雅黑" w:hAnsi="微软雅黑" w:hint="eastAsia"/>
          <w:sz w:val="24"/>
          <w:szCs w:val="24"/>
        </w:rPr>
        <w:t>实际气体和范德华方程；恒温变化求熵变；注意哪些公式只能用于理想气体；温熵图（在温熵图中怎样画等温、等压线以及斜率的关系）</w:t>
      </w:r>
    </w:p>
    <w:p w:rsidR="00233344" w:rsidRPr="00C23589" w:rsidRDefault="00233344">
      <w:pPr>
        <w:rPr>
          <w:rFonts w:ascii="微软雅黑" w:eastAsia="微软雅黑" w:hAnsi="微软雅黑" w:hint="eastAsia"/>
          <w:b/>
          <w:sz w:val="24"/>
          <w:szCs w:val="24"/>
        </w:rPr>
      </w:pPr>
      <w:r w:rsidRPr="00C23589">
        <w:rPr>
          <w:rFonts w:ascii="微软雅黑" w:eastAsia="微软雅黑" w:hAnsi="微软雅黑" w:hint="eastAsia"/>
          <w:b/>
          <w:sz w:val="24"/>
          <w:szCs w:val="24"/>
        </w:rPr>
        <w:t>多组分系统的热力学</w:t>
      </w:r>
    </w:p>
    <w:p w:rsidR="00233344" w:rsidRPr="00C23589" w:rsidRDefault="00233344">
      <w:pPr>
        <w:rPr>
          <w:rFonts w:ascii="微软雅黑" w:eastAsia="微软雅黑" w:hAnsi="微软雅黑"/>
          <w:sz w:val="24"/>
          <w:szCs w:val="24"/>
        </w:rPr>
      </w:pPr>
      <w:r w:rsidRPr="00C23589">
        <w:rPr>
          <w:rFonts w:ascii="微软雅黑" w:eastAsia="微软雅黑" w:hAnsi="微软雅黑" w:hint="eastAsia"/>
          <w:sz w:val="24"/>
          <w:szCs w:val="24"/>
        </w:rPr>
        <w:t>拉乌尔定律、亨利定律的灵活应用及其应用条件；求溶质的活度和活度系数、亨利系数和溶解度的关系</w:t>
      </w:r>
    </w:p>
    <w:sectPr w:rsidR="00233344" w:rsidRPr="00C23589" w:rsidSect="00A843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368" w:rsidRDefault="00093368" w:rsidP="00A865E4">
      <w:r>
        <w:separator/>
      </w:r>
    </w:p>
  </w:endnote>
  <w:endnote w:type="continuationSeparator" w:id="0">
    <w:p w:rsidR="00093368" w:rsidRDefault="00093368" w:rsidP="00A86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368" w:rsidRDefault="00093368" w:rsidP="00A865E4">
      <w:r>
        <w:separator/>
      </w:r>
    </w:p>
  </w:footnote>
  <w:footnote w:type="continuationSeparator" w:id="0">
    <w:p w:rsidR="00093368" w:rsidRDefault="00093368" w:rsidP="00A865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65E4"/>
    <w:rsid w:val="00093368"/>
    <w:rsid w:val="00233344"/>
    <w:rsid w:val="00926924"/>
    <w:rsid w:val="00A84344"/>
    <w:rsid w:val="00A865E4"/>
    <w:rsid w:val="00AF6614"/>
    <w:rsid w:val="00C23589"/>
    <w:rsid w:val="00E02DFD"/>
    <w:rsid w:val="00F90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65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65E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65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65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Mr_Tang</dc:creator>
  <cp:keywords/>
  <dc:description/>
  <cp:lastModifiedBy>Mr_Tang</cp:lastModifiedBy>
  <cp:revision>7</cp:revision>
  <dcterms:created xsi:type="dcterms:W3CDTF">2010-06-30T02:13:00Z</dcterms:created>
  <dcterms:modified xsi:type="dcterms:W3CDTF">2010-06-30T02:51:00Z</dcterms:modified>
</cp:coreProperties>
</file>