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E41" w:rsidRPr="00CB2E41" w:rsidRDefault="00CB2E41" w:rsidP="00CB2E41">
      <w:pPr>
        <w:pBdr>
          <w:bottom w:val="double" w:sz="6" w:space="1" w:color="auto"/>
        </w:pBdr>
        <w:snapToGrid w:val="0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CB2E41">
        <w:rPr>
          <w:rFonts w:ascii="Times New Roman" w:eastAsia="黑体" w:hAnsi="黑体" w:cs="Times New Roman" w:hint="eastAsia"/>
          <w:sz w:val="44"/>
          <w:szCs w:val="44"/>
        </w:rPr>
        <w:t>综合模拟测试</w:t>
      </w:r>
    </w:p>
    <w:p w:rsidR="00CB2E41" w:rsidRPr="00CB2E41" w:rsidRDefault="00CB2E41" w:rsidP="00CB2E41">
      <w:pPr>
        <w:snapToGrid w:val="0"/>
        <w:ind w:rightChars="-173" w:right="-363"/>
        <w:rPr>
          <w:rFonts w:ascii="Times New Roman" w:eastAsia="宋体" w:hAnsi="Times New Roman" w:cs="Times New Roman"/>
          <w:szCs w:val="24"/>
        </w:rPr>
      </w:pPr>
    </w:p>
    <w:p w:rsidR="00CB2E41" w:rsidRPr="00CB2E41" w:rsidRDefault="00CB2E41" w:rsidP="00CB2E41">
      <w:pPr>
        <w:snapToGrid w:val="0"/>
        <w:ind w:rightChars="-173" w:right="-363"/>
        <w:rPr>
          <w:rFonts w:ascii="Times New Roman" w:eastAsia="宋体" w:hAnsi="Times New Roman" w:cs="Times New Roman"/>
          <w:szCs w:val="24"/>
        </w:rPr>
      </w:pPr>
    </w:p>
    <w:p w:rsidR="00CB2E41" w:rsidRPr="00CB2E41" w:rsidRDefault="00CB2E41" w:rsidP="00CB2E41">
      <w:pPr>
        <w:snapToGrid w:val="0"/>
        <w:spacing w:beforeLines="50" w:afterLines="50"/>
        <w:rPr>
          <w:rFonts w:ascii="Times New Roman" w:eastAsia="黑体" w:hAnsi="Times New Roman" w:cs="Times New Roman"/>
          <w:sz w:val="28"/>
          <w:szCs w:val="28"/>
        </w:rPr>
      </w:pPr>
      <w:r w:rsidRPr="00CB2E41">
        <w:rPr>
          <w:rFonts w:ascii="Times New Roman" w:eastAsia="黑体" w:hAnsi="黑体" w:cs="Times New Roman" w:hint="eastAsia"/>
          <w:sz w:val="28"/>
          <w:szCs w:val="28"/>
        </w:rPr>
        <w:t>一、简答题（每题</w:t>
      </w:r>
      <w:r w:rsidRPr="00CB2E41">
        <w:rPr>
          <w:rFonts w:ascii="Times New Roman" w:eastAsia="黑体" w:hAnsi="Times New Roman" w:cs="Times New Roman"/>
          <w:sz w:val="28"/>
          <w:szCs w:val="28"/>
        </w:rPr>
        <w:t>5</w:t>
      </w:r>
      <w:r w:rsidRPr="00CB2E41">
        <w:rPr>
          <w:rFonts w:ascii="Times New Roman" w:eastAsia="黑体" w:hAnsi="黑体" w:cs="Times New Roman" w:hint="eastAsia"/>
          <w:sz w:val="28"/>
          <w:szCs w:val="28"/>
        </w:rPr>
        <w:t>分，共</w:t>
      </w:r>
      <w:r w:rsidRPr="00CB2E41">
        <w:rPr>
          <w:rFonts w:ascii="Times New Roman" w:eastAsia="黑体" w:hAnsi="Times New Roman" w:cs="Times New Roman"/>
          <w:sz w:val="28"/>
          <w:szCs w:val="28"/>
        </w:rPr>
        <w:t>30</w:t>
      </w:r>
      <w:r w:rsidRPr="00CB2E41">
        <w:rPr>
          <w:rFonts w:ascii="Times New Roman" w:eastAsia="黑体" w:hAnsi="黑体" w:cs="Times New Roman" w:hint="eastAsia"/>
          <w:sz w:val="28"/>
          <w:szCs w:val="28"/>
        </w:rPr>
        <w:t>分）</w:t>
      </w:r>
    </w:p>
    <w:p w:rsidR="00CB2E41" w:rsidRPr="00CB2E41" w:rsidRDefault="00CB2E41" w:rsidP="00CB2E41">
      <w:pPr>
        <w:numPr>
          <w:ilvl w:val="0"/>
          <w:numId w:val="1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 w:hint="eastAsia"/>
          <w:sz w:val="24"/>
          <w:szCs w:val="24"/>
        </w:rPr>
        <w:t>工程材料包括哪几类，各有何特点？</w:t>
      </w:r>
    </w:p>
    <w:p w:rsidR="00CB2E41" w:rsidRPr="00CB2E41" w:rsidRDefault="00CB2E41" w:rsidP="00CB2E41">
      <w:pPr>
        <w:numPr>
          <w:ilvl w:val="0"/>
          <w:numId w:val="1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 w:hint="eastAsia"/>
          <w:sz w:val="24"/>
          <w:szCs w:val="24"/>
        </w:rPr>
        <w:t>固体中常见的有哪些相结构？</w:t>
      </w:r>
    </w:p>
    <w:p w:rsidR="00CB2E41" w:rsidRPr="00CB2E41" w:rsidRDefault="00CB2E41" w:rsidP="00CB2E41">
      <w:pPr>
        <w:numPr>
          <w:ilvl w:val="0"/>
          <w:numId w:val="1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 w:hint="eastAsia"/>
          <w:sz w:val="24"/>
          <w:szCs w:val="24"/>
        </w:rPr>
        <w:t>何谓平衡结晶？何谓非平衡结晶？</w:t>
      </w:r>
    </w:p>
    <w:p w:rsidR="00CB2E41" w:rsidRPr="00CB2E41" w:rsidRDefault="00CB2E41" w:rsidP="00CB2E41">
      <w:pPr>
        <w:numPr>
          <w:ilvl w:val="0"/>
          <w:numId w:val="1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 w:hint="eastAsia"/>
          <w:sz w:val="24"/>
          <w:szCs w:val="24"/>
        </w:rPr>
        <w:t>扩散第一定律和第二定律的应用条件是什么？</w:t>
      </w:r>
      <w:r w:rsidRPr="00CB2E41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CB2E41" w:rsidRPr="00CB2E41" w:rsidRDefault="00CB2E41" w:rsidP="00CB2E41">
      <w:pPr>
        <w:numPr>
          <w:ilvl w:val="0"/>
          <w:numId w:val="1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 w:hint="eastAsia"/>
          <w:sz w:val="24"/>
          <w:szCs w:val="24"/>
        </w:rPr>
        <w:t>何谓临界变形度？</w:t>
      </w:r>
    </w:p>
    <w:p w:rsidR="00CB2E41" w:rsidRPr="00CB2E41" w:rsidRDefault="00CB2E41" w:rsidP="00CB2E41">
      <w:pPr>
        <w:numPr>
          <w:ilvl w:val="0"/>
          <w:numId w:val="1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 w:hint="eastAsia"/>
          <w:sz w:val="24"/>
          <w:szCs w:val="24"/>
        </w:rPr>
        <w:t>请简述共晶反应的主要特征。</w:t>
      </w:r>
    </w:p>
    <w:p w:rsidR="00CB2E41" w:rsidRPr="00CB2E41" w:rsidRDefault="00CB2E41" w:rsidP="00CB2E41">
      <w:pPr>
        <w:snapToGrid w:val="0"/>
        <w:spacing w:beforeLines="50" w:afterLines="50"/>
        <w:rPr>
          <w:rFonts w:ascii="Times New Roman" w:eastAsia="宋体" w:hAnsi="Times New Roman" w:cs="Times New Roman"/>
          <w:sz w:val="24"/>
          <w:szCs w:val="24"/>
        </w:rPr>
      </w:pPr>
    </w:p>
    <w:p w:rsidR="00CB2E41" w:rsidRPr="00CB2E41" w:rsidRDefault="00CB2E41" w:rsidP="00CB2E41">
      <w:pPr>
        <w:snapToGrid w:val="0"/>
        <w:spacing w:beforeLines="50" w:afterLines="50"/>
        <w:rPr>
          <w:rFonts w:ascii="Times New Roman" w:eastAsia="宋体" w:hAnsi="Times New Roman" w:cs="Times New Roman"/>
          <w:sz w:val="24"/>
          <w:szCs w:val="24"/>
        </w:rPr>
      </w:pPr>
    </w:p>
    <w:p w:rsidR="00CB2E41" w:rsidRPr="00CB2E41" w:rsidRDefault="00CB2E41" w:rsidP="00CB2E41">
      <w:pPr>
        <w:snapToGrid w:val="0"/>
        <w:spacing w:beforeLines="50" w:afterLines="50"/>
        <w:rPr>
          <w:rFonts w:ascii="Times New Roman" w:eastAsia="黑体" w:hAnsi="Times New Roman" w:cs="Times New Roman"/>
          <w:sz w:val="28"/>
          <w:szCs w:val="28"/>
        </w:rPr>
      </w:pPr>
      <w:r w:rsidRPr="00CB2E41">
        <w:rPr>
          <w:rFonts w:ascii="Times New Roman" w:eastAsia="黑体" w:hAnsi="黑体" w:cs="Times New Roman" w:hint="eastAsia"/>
          <w:sz w:val="28"/>
          <w:szCs w:val="28"/>
        </w:rPr>
        <w:t>二、作图计算题（每题</w:t>
      </w:r>
      <w:r w:rsidRPr="00CB2E41">
        <w:rPr>
          <w:rFonts w:ascii="Times New Roman" w:eastAsia="黑体" w:hAnsi="Times New Roman" w:cs="Times New Roman"/>
          <w:sz w:val="28"/>
          <w:szCs w:val="28"/>
        </w:rPr>
        <w:t>8</w:t>
      </w:r>
      <w:r w:rsidRPr="00CB2E41">
        <w:rPr>
          <w:rFonts w:ascii="Times New Roman" w:eastAsia="黑体" w:hAnsi="黑体" w:cs="Times New Roman" w:hint="eastAsia"/>
          <w:sz w:val="28"/>
          <w:szCs w:val="28"/>
        </w:rPr>
        <w:t>分，共</w:t>
      </w:r>
      <w:r w:rsidRPr="00CB2E41">
        <w:rPr>
          <w:rFonts w:ascii="Times New Roman" w:eastAsia="黑体" w:hAnsi="Times New Roman" w:cs="Times New Roman"/>
          <w:sz w:val="28"/>
          <w:szCs w:val="28"/>
        </w:rPr>
        <w:t>40</w:t>
      </w:r>
      <w:r w:rsidRPr="00CB2E41">
        <w:rPr>
          <w:rFonts w:ascii="Times New Roman" w:eastAsia="黑体" w:hAnsi="黑体" w:cs="Times New Roman" w:hint="eastAsia"/>
          <w:sz w:val="28"/>
          <w:szCs w:val="28"/>
        </w:rPr>
        <w:t>分）</w:t>
      </w:r>
    </w:p>
    <w:p w:rsidR="00CB2E41" w:rsidRPr="00CB2E41" w:rsidRDefault="00CB2E41" w:rsidP="00CB2E41">
      <w:pPr>
        <w:numPr>
          <w:ilvl w:val="0"/>
          <w:numId w:val="2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 w:hint="eastAsia"/>
          <w:sz w:val="24"/>
          <w:szCs w:val="24"/>
        </w:rPr>
        <w:t>请计算</w:t>
      </w:r>
      <w:proofErr w:type="spellStart"/>
      <w:r w:rsidRPr="00CB2E41">
        <w:rPr>
          <w:rFonts w:ascii="Times New Roman" w:eastAsia="宋体" w:hAnsi="Times New Roman" w:cs="Times New Roman"/>
          <w:i/>
          <w:sz w:val="24"/>
          <w:szCs w:val="24"/>
        </w:rPr>
        <w:t>fcc</w:t>
      </w:r>
      <w:proofErr w:type="spellEnd"/>
      <w:r w:rsidRPr="00CB2E41">
        <w:rPr>
          <w:rFonts w:ascii="Times New Roman" w:eastAsia="宋体" w:hAnsi="Times New Roman" w:cs="Times New Roman" w:hint="eastAsia"/>
          <w:sz w:val="24"/>
          <w:szCs w:val="24"/>
        </w:rPr>
        <w:t>晶体的致密度。</w:t>
      </w:r>
    </w:p>
    <w:p w:rsidR="00CB2E41" w:rsidRPr="00CB2E41" w:rsidRDefault="00CB2E41" w:rsidP="00CB2E41">
      <w:pPr>
        <w:numPr>
          <w:ilvl w:val="0"/>
          <w:numId w:val="2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 w:hint="eastAsia"/>
          <w:sz w:val="24"/>
          <w:szCs w:val="24"/>
        </w:rPr>
        <w:t>现有</w:t>
      </w:r>
      <w:r w:rsidRPr="00CB2E41">
        <w:rPr>
          <w:rFonts w:ascii="Times New Roman" w:eastAsia="宋体" w:hAnsi="Times New Roman" w:cs="Times New Roman"/>
          <w:sz w:val="24"/>
          <w:szCs w:val="24"/>
        </w:rPr>
        <w:t>Zn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在</w:t>
      </w:r>
      <w:r w:rsidRPr="00CB2E41">
        <w:rPr>
          <w:rFonts w:ascii="Times New Roman" w:eastAsia="宋体" w:hAnsi="Times New Roman" w:cs="Times New Roman"/>
          <w:sz w:val="24"/>
          <w:szCs w:val="24"/>
        </w:rPr>
        <w:t>Cu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中的稀固溶体，已知</w:t>
      </w:r>
      <w:r w:rsidRPr="00CB2E41">
        <w:rPr>
          <w:rFonts w:ascii="Times New Roman" w:eastAsia="宋体" w:hAnsi="Times New Roman" w:cs="Times New Roman"/>
          <w:sz w:val="24"/>
          <w:szCs w:val="24"/>
        </w:rPr>
        <w:t>Zn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的扩散系数在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27"/>
          <w:attr w:name="UnitName" w:val="℃"/>
        </w:smartTagPr>
        <w:r w:rsidRPr="00CB2E41">
          <w:rPr>
            <w:rFonts w:ascii="Times New Roman" w:eastAsia="宋体" w:hAnsi="Times New Roman" w:cs="Times New Roman"/>
            <w:sz w:val="24"/>
            <w:szCs w:val="24"/>
          </w:rPr>
          <w:t>727</w:t>
        </w:r>
        <w:r w:rsidRPr="00CB2E41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CB2E41">
        <w:rPr>
          <w:rFonts w:ascii="Times New Roman" w:eastAsia="宋体" w:hAnsi="Times New Roman" w:cs="Times New Roman" w:hint="eastAsia"/>
          <w:sz w:val="24"/>
          <w:szCs w:val="24"/>
        </w:rPr>
        <w:t>时的扩散系数为</w:t>
      </w:r>
      <w:r w:rsidRPr="00CB2E41">
        <w:rPr>
          <w:rFonts w:ascii="Times New Roman" w:eastAsia="宋体" w:hAnsi="Times New Roman" w:cs="Times New Roman"/>
          <w:sz w:val="24"/>
          <w:szCs w:val="24"/>
        </w:rPr>
        <w:t>3.67×10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1"/>
          <w:attr w:name="UnitName" w:val="cm"/>
        </w:smartTagPr>
        <w:r w:rsidRPr="00CB2E41">
          <w:rPr>
            <w:rFonts w:ascii="Times New Roman" w:eastAsia="宋体" w:hAnsi="Times New Roman" w:cs="Times New Roman"/>
            <w:sz w:val="24"/>
            <w:szCs w:val="24"/>
            <w:vertAlign w:val="superscript"/>
          </w:rPr>
          <w:t>-11</w:t>
        </w:r>
        <w:r w:rsidRPr="00CB2E41">
          <w:rPr>
            <w:rFonts w:ascii="Times New Roman" w:eastAsia="宋体" w:hAnsi="Times New Roman" w:cs="Times New Roman"/>
            <w:sz w:val="24"/>
            <w:szCs w:val="24"/>
          </w:rPr>
          <w:t>cm</w:t>
        </w:r>
      </w:smartTag>
      <w:r w:rsidRPr="00CB2E41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CB2E41">
        <w:rPr>
          <w:rFonts w:ascii="Times New Roman" w:eastAsia="宋体" w:hAnsi="Times New Roman" w:cs="Times New Roman"/>
          <w:sz w:val="24"/>
          <w:szCs w:val="24"/>
        </w:rPr>
        <w:t>/s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，在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27"/>
          <w:attr w:name="UnitName" w:val="℃"/>
        </w:smartTagPr>
        <w:r w:rsidRPr="00CB2E41">
          <w:rPr>
            <w:rFonts w:ascii="Times New Roman" w:eastAsia="宋体" w:hAnsi="Times New Roman" w:cs="Times New Roman"/>
            <w:sz w:val="24"/>
            <w:szCs w:val="24"/>
          </w:rPr>
          <w:t>327</w:t>
        </w:r>
        <w:r w:rsidRPr="00CB2E41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CB2E41">
        <w:rPr>
          <w:rFonts w:ascii="Times New Roman" w:eastAsia="宋体" w:hAnsi="Times New Roman" w:cs="Times New Roman" w:hint="eastAsia"/>
          <w:sz w:val="24"/>
          <w:szCs w:val="24"/>
        </w:rPr>
        <w:t>时为</w:t>
      </w:r>
      <w:r w:rsidRPr="00CB2E41">
        <w:rPr>
          <w:rFonts w:ascii="Times New Roman" w:eastAsia="宋体" w:hAnsi="Times New Roman" w:cs="Times New Roman"/>
          <w:sz w:val="24"/>
          <w:szCs w:val="24"/>
        </w:rPr>
        <w:t>8.32×10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8"/>
          <w:attr w:name="UnitName" w:val="cm"/>
        </w:smartTagPr>
        <w:r w:rsidRPr="00CB2E41">
          <w:rPr>
            <w:rFonts w:ascii="Times New Roman" w:eastAsia="宋体" w:hAnsi="Times New Roman" w:cs="Times New Roman"/>
            <w:sz w:val="24"/>
            <w:szCs w:val="24"/>
            <w:vertAlign w:val="superscript"/>
          </w:rPr>
          <w:t>-18</w:t>
        </w:r>
        <w:r w:rsidRPr="00CB2E41">
          <w:rPr>
            <w:rFonts w:ascii="Times New Roman" w:eastAsia="宋体" w:hAnsi="Times New Roman" w:cs="Times New Roman"/>
            <w:sz w:val="24"/>
            <w:szCs w:val="24"/>
          </w:rPr>
          <w:t>cm</w:t>
        </w:r>
      </w:smartTag>
      <w:r w:rsidRPr="00CB2E41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CB2E41">
        <w:rPr>
          <w:rFonts w:ascii="Times New Roman" w:eastAsia="宋体" w:hAnsi="Times New Roman" w:cs="Times New Roman"/>
          <w:sz w:val="24"/>
          <w:szCs w:val="24"/>
        </w:rPr>
        <w:t>/s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，</w:t>
      </w:r>
      <w:proofErr w:type="gramStart"/>
      <w:r w:rsidRPr="00CB2E41">
        <w:rPr>
          <w:rFonts w:ascii="Times New Roman" w:eastAsia="宋体" w:hAnsi="Times New Roman" w:cs="Times New Roman" w:hint="eastAsia"/>
          <w:sz w:val="24"/>
          <w:szCs w:val="24"/>
        </w:rPr>
        <w:t>请确定</w:t>
      </w:r>
      <w:proofErr w:type="gramEnd"/>
      <w:r w:rsidRPr="00CB2E41">
        <w:rPr>
          <w:rFonts w:ascii="Times New Roman" w:eastAsia="宋体" w:hAnsi="Times New Roman" w:cs="Times New Roman"/>
          <w:sz w:val="24"/>
          <w:szCs w:val="24"/>
        </w:rPr>
        <w:t>Zn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在</w:t>
      </w:r>
      <w:r w:rsidRPr="00CB2E41">
        <w:rPr>
          <w:rFonts w:ascii="Times New Roman" w:eastAsia="宋体" w:hAnsi="Times New Roman" w:cs="Times New Roman"/>
          <w:sz w:val="24"/>
          <w:szCs w:val="24"/>
        </w:rPr>
        <w:t>Cu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中的扩散激活能。（</w:t>
      </w:r>
      <w:r w:rsidRPr="00CB2E41">
        <w:rPr>
          <w:rFonts w:ascii="Times New Roman" w:eastAsia="宋体" w:hAnsi="Times New Roman" w:cs="Times New Roman"/>
          <w:i/>
          <w:sz w:val="24"/>
          <w:szCs w:val="24"/>
        </w:rPr>
        <w:t>R</w:t>
      </w:r>
      <w:r w:rsidRPr="00CB2E41">
        <w:rPr>
          <w:rFonts w:ascii="Times New Roman" w:eastAsia="宋体" w:hAnsi="Times New Roman" w:cs="Times New Roman"/>
          <w:sz w:val="24"/>
          <w:szCs w:val="24"/>
        </w:rPr>
        <w:t>=8.314J/</w:t>
      </w:r>
      <w:proofErr w:type="spellStart"/>
      <w:r w:rsidRPr="00CB2E41">
        <w:rPr>
          <w:rFonts w:ascii="Times New Roman" w:eastAsia="宋体" w:hAnsi="Times New Roman" w:cs="Times New Roman"/>
          <w:sz w:val="24"/>
          <w:szCs w:val="24"/>
        </w:rPr>
        <w:t>mol·K</w:t>
      </w:r>
      <w:proofErr w:type="spellEnd"/>
      <w:r w:rsidRPr="00CB2E41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:rsidR="00CB2E41" w:rsidRPr="00CB2E41" w:rsidRDefault="00CB2E41" w:rsidP="00CB2E41">
      <w:pPr>
        <w:numPr>
          <w:ilvl w:val="0"/>
          <w:numId w:val="2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 w:hint="eastAsia"/>
          <w:sz w:val="24"/>
          <w:szCs w:val="24"/>
        </w:rPr>
        <w:t>一个</w:t>
      </w:r>
      <w:proofErr w:type="spellStart"/>
      <w:r w:rsidRPr="00CB2E41">
        <w:rPr>
          <w:rFonts w:ascii="Times New Roman" w:eastAsia="宋体" w:hAnsi="Times New Roman" w:cs="Times New Roman"/>
          <w:i/>
          <w:sz w:val="24"/>
          <w:szCs w:val="24"/>
        </w:rPr>
        <w:t>fcc</w:t>
      </w:r>
      <w:proofErr w:type="spellEnd"/>
      <w:r w:rsidRPr="00CB2E41">
        <w:rPr>
          <w:rFonts w:ascii="Times New Roman" w:eastAsia="宋体" w:hAnsi="Times New Roman" w:cs="Times New Roman" w:hint="eastAsia"/>
          <w:sz w:val="24"/>
          <w:szCs w:val="24"/>
        </w:rPr>
        <w:t>晶体在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381000" cy="22860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方向在</w:t>
      </w:r>
      <w:r w:rsidRPr="00CB2E41">
        <w:rPr>
          <w:rFonts w:ascii="Times New Roman" w:eastAsia="宋体" w:hAnsi="Times New Roman" w:cs="Times New Roman"/>
          <w:sz w:val="24"/>
          <w:szCs w:val="24"/>
        </w:rPr>
        <w:t>2MPa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正应力下屈服，已测得开动的滑移系是</w:t>
      </w:r>
      <w:r>
        <w:rPr>
          <w:rFonts w:ascii="Times New Roman" w:eastAsia="宋体" w:hAnsi="Times New Roman" w:cs="Times New Roman"/>
          <w:noProof/>
          <w:sz w:val="24"/>
          <w:szCs w:val="24"/>
          <w:vertAlign w:val="subscript"/>
        </w:rPr>
        <w:drawing>
          <wp:inline distT="0" distB="0" distL="0" distR="0">
            <wp:extent cx="685800" cy="22860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，</w:t>
      </w:r>
      <w:proofErr w:type="gramStart"/>
      <w:r w:rsidRPr="00CB2E41">
        <w:rPr>
          <w:rFonts w:ascii="Times New Roman" w:eastAsia="宋体" w:hAnsi="Times New Roman" w:cs="Times New Roman" w:hint="eastAsia"/>
          <w:sz w:val="24"/>
          <w:szCs w:val="24"/>
        </w:rPr>
        <w:t>请确定</w:t>
      </w:r>
      <w:proofErr w:type="gramEnd"/>
      <w:r w:rsidRPr="00CB2E41">
        <w:rPr>
          <w:rFonts w:ascii="Times New Roman" w:eastAsia="宋体" w:hAnsi="Times New Roman" w:cs="Times New Roman" w:hint="eastAsia"/>
          <w:sz w:val="24"/>
          <w:szCs w:val="24"/>
        </w:rPr>
        <w:t>使该滑移系开动的分切应力</w:t>
      </w:r>
      <w:r w:rsidRPr="00CB2E41">
        <w:rPr>
          <w:rFonts w:ascii="Times New Roman" w:eastAsia="宋体" w:hAnsi="Times New Roman" w:cs="Times New Roman"/>
          <w:i/>
          <w:sz w:val="24"/>
          <w:szCs w:val="24"/>
        </w:rPr>
        <w:t>τ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CB2E41" w:rsidRPr="00CB2E41" w:rsidRDefault="00CB2E41" w:rsidP="00CB2E41">
      <w:pPr>
        <w:snapToGrid w:val="0"/>
        <w:ind w:rightChars="-173" w:right="-363"/>
        <w:rPr>
          <w:rFonts w:ascii="Times New Roman" w:eastAsia="宋体" w:hAnsi="Times New Roman" w:cs="Times New Roman"/>
          <w:sz w:val="24"/>
          <w:szCs w:val="24"/>
        </w:rPr>
      </w:pPr>
    </w:p>
    <w:p w:rsidR="00CB2E41" w:rsidRPr="00CB2E41" w:rsidRDefault="00CB2E41" w:rsidP="00CB2E41">
      <w:pPr>
        <w:numPr>
          <w:ilvl w:val="0"/>
          <w:numId w:val="2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 w:hint="eastAsia"/>
          <w:sz w:val="24"/>
          <w:szCs w:val="24"/>
        </w:rPr>
        <w:t>请绘出</w:t>
      </w:r>
      <w:r w:rsidRPr="00CB2E41">
        <w:rPr>
          <w:rFonts w:ascii="Times New Roman" w:eastAsia="宋体" w:hAnsi="Times New Roman" w:cs="Times New Roman"/>
          <w:sz w:val="24"/>
          <w:szCs w:val="24"/>
        </w:rPr>
        <w:t>Cu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含量为</w:t>
      </w:r>
      <w:r w:rsidRPr="00CB2E41">
        <w:rPr>
          <w:rFonts w:ascii="Times New Roman" w:eastAsia="宋体" w:hAnsi="Times New Roman" w:cs="Times New Roman"/>
          <w:sz w:val="24"/>
          <w:szCs w:val="24"/>
        </w:rPr>
        <w:t>4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％的</w:t>
      </w:r>
      <w:r w:rsidRPr="00CB2E41">
        <w:rPr>
          <w:rFonts w:ascii="Times New Roman" w:eastAsia="宋体" w:hAnsi="Times New Roman" w:cs="Times New Roman"/>
          <w:sz w:val="24"/>
          <w:szCs w:val="24"/>
        </w:rPr>
        <w:t>Al-Cu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合金，经过</w:t>
      </w:r>
      <w:r w:rsidRPr="00CB2E41">
        <w:rPr>
          <w:rFonts w:ascii="Times New Roman" w:eastAsia="宋体" w:hAnsi="Times New Roman" w:cs="Times New Roman"/>
          <w:sz w:val="24"/>
          <w:szCs w:val="24"/>
        </w:rPr>
        <w:t>80%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和</w:t>
      </w:r>
      <w:r w:rsidRPr="00CB2E41">
        <w:rPr>
          <w:rFonts w:ascii="Times New Roman" w:eastAsia="宋体" w:hAnsi="Times New Roman" w:cs="Times New Roman"/>
          <w:sz w:val="24"/>
          <w:szCs w:val="24"/>
        </w:rPr>
        <w:t>20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％冷变形后的金相组织。</w:t>
      </w:r>
    </w:p>
    <w:p w:rsidR="00CB2E41" w:rsidRPr="00CB2E41" w:rsidRDefault="00CB2E41" w:rsidP="00CB2E41">
      <w:pPr>
        <w:snapToGrid w:val="0"/>
        <w:ind w:rightChars="-173" w:right="-363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/>
          <w:sz w:val="24"/>
          <w:szCs w:val="24"/>
        </w:rPr>
      </w:r>
      <w:r w:rsidRPr="00CB2E41">
        <w:rPr>
          <w:rFonts w:ascii="Times New Roman" w:eastAsia="宋体" w:hAnsi="Times New Roman" w:cs="Times New Roman"/>
          <w:sz w:val="24"/>
          <w:szCs w:val="24"/>
        </w:rPr>
        <w:pict>
          <v:group id="_x0000_s1026" style="width:203.2pt;height:97.9pt;mso-position-horizontal-relative:char;mso-position-vertical-relative:line" coordorigin="2961,4062" coordsize="4064,1958">
            <v:group id="_x0000_s1027" style="position:absolute;left:2961;top:4062;width:1536;height:1934" coordorigin="2956,4155" coordsize="1536,1934">
              <v:oval id="_x0000_s1028" style="position:absolute;left:2956;top:4155;width:1536;height:1536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3249;top:5681;width:996;height:408" filled="f" stroked="f">
                <v:textbox style="mso-next-textbox:#_x0000_s1029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723"/>
                      </w:tblGrid>
                      <w:tr w:rsidR="00CB2E4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B2E41" w:rsidRDefault="00CB2E41">
                            <w:pPr>
                              <w:jc w:val="center"/>
                              <w:rPr>
                                <w:rFonts w:eastAsia="宋体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80%</w:t>
                            </w:r>
                          </w:p>
                        </w:tc>
                      </w:tr>
                    </w:tbl>
                    <w:p w:rsidR="00CB2E41" w:rsidRDefault="00CB2E41" w:rsidP="00CB2E41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v:group>
            <v:group id="_x0000_s1030" style="position:absolute;left:5489;top:4082;width:1536;height:1938" coordorigin="5489,4082" coordsize="1536,1938">
              <v:oval id="_x0000_s1031" style="position:absolute;left:5489;top:4082;width:1536;height:1536" strokeweight="1pt"/>
              <v:shape id="_x0000_s1032" type="#_x0000_t202" style="position:absolute;left:5805;top:5612;width:996;height:408" filled="f" stroked="f">
                <v:textbox style="mso-next-textbox:#_x0000_s1032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723"/>
                      </w:tblGrid>
                      <w:tr w:rsidR="00CB2E4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B2E41" w:rsidRDefault="00CB2E41">
                            <w:pPr>
                              <w:jc w:val="center"/>
                              <w:rPr>
                                <w:rFonts w:eastAsia="宋体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20%</w:t>
                            </w:r>
                          </w:p>
                        </w:tc>
                      </w:tr>
                    </w:tbl>
                    <w:p w:rsidR="00CB2E41" w:rsidRDefault="00CB2E41" w:rsidP="00CB2E41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CB2E41" w:rsidRPr="00CB2E41" w:rsidRDefault="00CB2E41" w:rsidP="00CB2E41">
      <w:pPr>
        <w:snapToGrid w:val="0"/>
        <w:ind w:rightChars="-173" w:right="-363"/>
        <w:rPr>
          <w:rFonts w:ascii="Times New Roman" w:eastAsia="宋体" w:hAnsi="Times New Roman" w:cs="Times New Roman"/>
          <w:sz w:val="24"/>
          <w:szCs w:val="24"/>
        </w:rPr>
      </w:pPr>
    </w:p>
    <w:p w:rsidR="00CB2E41" w:rsidRPr="00CB2E41" w:rsidRDefault="00CB2E41" w:rsidP="00CB2E41">
      <w:pPr>
        <w:snapToGrid w:val="0"/>
        <w:ind w:rightChars="-173" w:right="-363"/>
        <w:rPr>
          <w:rFonts w:ascii="Times New Roman" w:eastAsia="宋体" w:hAnsi="Times New Roman" w:cs="Times New Roman"/>
          <w:sz w:val="24"/>
          <w:szCs w:val="24"/>
        </w:rPr>
      </w:pPr>
    </w:p>
    <w:p w:rsidR="00CB2E41" w:rsidRPr="00CB2E41" w:rsidRDefault="00CB2E41" w:rsidP="00CB2E41">
      <w:pPr>
        <w:numPr>
          <w:ilvl w:val="0"/>
          <w:numId w:val="2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 w:hint="eastAsia"/>
          <w:sz w:val="24"/>
          <w:szCs w:val="24"/>
        </w:rPr>
        <w:t>请分别在晶胞中绘出（</w:t>
      </w:r>
      <w:r w:rsidRPr="00CB2E41">
        <w:rPr>
          <w:rFonts w:ascii="Times New Roman" w:eastAsia="宋体" w:hAnsi="Times New Roman" w:cs="Times New Roman"/>
          <w:sz w:val="24"/>
          <w:szCs w:val="24"/>
        </w:rPr>
        <w:t>110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）、（</w:t>
      </w:r>
      <w:r w:rsidRPr="00CB2E41">
        <w:rPr>
          <w:rFonts w:ascii="Times New Roman" w:eastAsia="宋体" w:hAnsi="Times New Roman" w:cs="Times New Roman"/>
          <w:sz w:val="24"/>
          <w:szCs w:val="24"/>
        </w:rPr>
        <w:t>111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）晶面，</w:t>
      </w:r>
      <w:r w:rsidRPr="00CB2E41">
        <w:rPr>
          <w:rFonts w:ascii="Times New Roman" w:eastAsia="宋体" w:hAnsi="Times New Roman" w:cs="Times New Roman"/>
          <w:sz w:val="24"/>
          <w:szCs w:val="24"/>
        </w:rPr>
        <w:t>[111]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CB2E41">
        <w:rPr>
          <w:rFonts w:ascii="Times New Roman" w:eastAsia="宋体" w:hAnsi="Times New Roman" w:cs="Times New Roman"/>
          <w:sz w:val="24"/>
          <w:szCs w:val="24"/>
        </w:rPr>
        <w:t>[001]</w:t>
      </w:r>
      <w:r w:rsidRPr="00CB2E41">
        <w:rPr>
          <w:rFonts w:ascii="Times New Roman" w:eastAsia="宋体" w:hAnsi="Times New Roman" w:cs="Times New Roman" w:hint="eastAsia"/>
          <w:sz w:val="24"/>
          <w:szCs w:val="24"/>
        </w:rPr>
        <w:t>晶向。</w:t>
      </w:r>
    </w:p>
    <w:p w:rsidR="00CB2E41" w:rsidRDefault="00CB2E41" w:rsidP="00CB2E41">
      <w:pPr>
        <w:snapToGrid w:val="0"/>
        <w:spacing w:beforeLines="50" w:afterLines="50"/>
        <w:rPr>
          <w:rFonts w:ascii="Times New Roman" w:eastAsia="黑体" w:hAnsi="黑体" w:cs="Times New Roman" w:hint="eastAsia"/>
          <w:sz w:val="28"/>
          <w:szCs w:val="28"/>
        </w:rPr>
      </w:pPr>
    </w:p>
    <w:p w:rsidR="00CB2E41" w:rsidRPr="00CB2E41" w:rsidRDefault="00CB2E41" w:rsidP="00CB2E41">
      <w:pPr>
        <w:snapToGrid w:val="0"/>
        <w:spacing w:beforeLines="50" w:afterLines="50"/>
        <w:rPr>
          <w:rFonts w:ascii="Times New Roman" w:eastAsia="黑体" w:hAnsi="Times New Roman" w:cs="Times New Roman"/>
          <w:sz w:val="28"/>
          <w:szCs w:val="28"/>
        </w:rPr>
      </w:pPr>
      <w:r w:rsidRPr="00CB2E41">
        <w:rPr>
          <w:rFonts w:ascii="Times New Roman" w:eastAsia="黑体" w:hAnsi="黑体" w:cs="Times New Roman" w:hint="eastAsia"/>
          <w:sz w:val="28"/>
          <w:szCs w:val="28"/>
        </w:rPr>
        <w:t>三、综合分析题（每题</w:t>
      </w:r>
      <w:r w:rsidRPr="00CB2E41">
        <w:rPr>
          <w:rFonts w:ascii="Times New Roman" w:eastAsia="黑体" w:hAnsi="Times New Roman" w:cs="Times New Roman"/>
          <w:sz w:val="28"/>
          <w:szCs w:val="28"/>
        </w:rPr>
        <w:t>15</w:t>
      </w:r>
      <w:r w:rsidRPr="00CB2E41">
        <w:rPr>
          <w:rFonts w:ascii="Times New Roman" w:eastAsia="黑体" w:hAnsi="黑体" w:cs="Times New Roman" w:hint="eastAsia"/>
          <w:sz w:val="28"/>
          <w:szCs w:val="28"/>
        </w:rPr>
        <w:t>分，共</w:t>
      </w:r>
      <w:r w:rsidRPr="00CB2E41">
        <w:rPr>
          <w:rFonts w:ascii="Times New Roman" w:eastAsia="黑体" w:hAnsi="Times New Roman" w:cs="Times New Roman"/>
          <w:sz w:val="28"/>
          <w:szCs w:val="28"/>
        </w:rPr>
        <w:t>30</w:t>
      </w:r>
      <w:r w:rsidRPr="00CB2E41">
        <w:rPr>
          <w:rFonts w:ascii="Times New Roman" w:eastAsia="黑体" w:hAnsi="黑体" w:cs="Times New Roman" w:hint="eastAsia"/>
          <w:sz w:val="28"/>
          <w:szCs w:val="28"/>
        </w:rPr>
        <w:t>分）</w:t>
      </w:r>
    </w:p>
    <w:p w:rsidR="00CB2E41" w:rsidRPr="00CB2E41" w:rsidRDefault="00CB2E41" w:rsidP="00CB2E41">
      <w:pPr>
        <w:numPr>
          <w:ilvl w:val="0"/>
          <w:numId w:val="3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 w:hint="eastAsia"/>
          <w:sz w:val="24"/>
          <w:szCs w:val="24"/>
        </w:rPr>
        <w:lastRenderedPageBreak/>
        <w:t>若需要对纯铝试样进行强化，可以采用什么强化手段？通过何种手段实现？</w:t>
      </w:r>
    </w:p>
    <w:p w:rsidR="00CB2E41" w:rsidRPr="00CB2E41" w:rsidRDefault="00CB2E41" w:rsidP="00CB2E41">
      <w:pPr>
        <w:snapToGrid w:val="0"/>
        <w:spacing w:beforeLines="50" w:afterLines="50"/>
        <w:rPr>
          <w:rFonts w:ascii="Times New Roman" w:eastAsia="宋体" w:hAnsi="Times New Roman" w:cs="Times New Roman"/>
          <w:sz w:val="24"/>
          <w:szCs w:val="24"/>
        </w:rPr>
      </w:pPr>
    </w:p>
    <w:p w:rsidR="00CB2E41" w:rsidRPr="00CB2E41" w:rsidRDefault="00CB2E41" w:rsidP="00CB2E41">
      <w:pPr>
        <w:numPr>
          <w:ilvl w:val="0"/>
          <w:numId w:val="3"/>
        </w:numPr>
        <w:snapToGrid w:val="0"/>
        <w:spacing w:beforeLines="50" w:afterLines="50"/>
        <w:ind w:left="720"/>
        <w:rPr>
          <w:rFonts w:ascii="Times New Roman" w:eastAsia="宋体" w:hAnsi="Times New Roman" w:cs="Times New Roman"/>
          <w:sz w:val="24"/>
          <w:szCs w:val="24"/>
        </w:rPr>
      </w:pPr>
      <w:r w:rsidRPr="00CB2E41">
        <w:rPr>
          <w:rFonts w:ascii="Times New Roman" w:eastAsia="宋体" w:hAnsi="Times New Roman" w:cs="Times New Roman" w:hint="eastAsia"/>
          <w:bCs/>
          <w:sz w:val="24"/>
          <w:szCs w:val="24"/>
        </w:rPr>
        <w:t>试分析金属结晶（均匀形核）的热力学条件、结构条件及能量条件。</w:t>
      </w:r>
    </w:p>
    <w:p w:rsidR="00946E5B" w:rsidRDefault="00946E5B">
      <w:pPr>
        <w:rPr>
          <w:rFonts w:hint="eastAsia"/>
        </w:rPr>
      </w:pPr>
    </w:p>
    <w:p w:rsidR="00CB2E41" w:rsidRDefault="00CB2E41">
      <w:pPr>
        <w:rPr>
          <w:rFonts w:hint="eastAsia"/>
        </w:rPr>
      </w:pPr>
    </w:p>
    <w:p w:rsidR="00CB2E41" w:rsidRPr="00CB2E41" w:rsidRDefault="00CB2E41" w:rsidP="00CB2E41">
      <w:pPr>
        <w:pBdr>
          <w:bottom w:val="double" w:sz="6" w:space="1" w:color="auto"/>
        </w:pBdr>
        <w:snapToGrid w:val="0"/>
        <w:jc w:val="center"/>
        <w:rPr>
          <w:rFonts w:ascii="黑体" w:eastAsia="黑体" w:hAnsi="黑体" w:cs="Times New Roman"/>
          <w:sz w:val="44"/>
          <w:szCs w:val="44"/>
        </w:rPr>
      </w:pPr>
      <w:r w:rsidRPr="00CB2E41">
        <w:rPr>
          <w:rFonts w:ascii="黑体" w:eastAsia="黑体" w:hAnsi="宋体" w:cs="Times New Roman" w:hint="eastAsia"/>
          <w:sz w:val="44"/>
          <w:szCs w:val="44"/>
        </w:rPr>
        <w:t>综合模拟测试</w:t>
      </w:r>
      <w:r w:rsidRPr="00CB2E41">
        <w:rPr>
          <w:rFonts w:ascii="黑体" w:eastAsia="黑体" w:hAnsi="黑体" w:cs="Times New Roman" w:hint="eastAsia"/>
          <w:sz w:val="44"/>
          <w:szCs w:val="44"/>
        </w:rPr>
        <w:t xml:space="preserve"> </w:t>
      </w:r>
      <w:r w:rsidRPr="00CB2E41">
        <w:rPr>
          <w:rFonts w:ascii="黑体" w:eastAsia="黑体" w:hAnsi="宋体" w:cs="Times New Roman" w:hint="eastAsia"/>
          <w:sz w:val="44"/>
          <w:szCs w:val="44"/>
        </w:rPr>
        <w:t>参考答案</w:t>
      </w:r>
    </w:p>
    <w:p w:rsidR="00CB2E41" w:rsidRPr="00CB2E41" w:rsidRDefault="00CB2E41" w:rsidP="00CB2E41">
      <w:pPr>
        <w:snapToGrid w:val="0"/>
        <w:ind w:rightChars="-173" w:right="-363"/>
        <w:rPr>
          <w:rFonts w:ascii="Times New Roman" w:eastAsia="宋体" w:hAnsi="Times New Roman" w:cs="Times New Roman" w:hint="eastAsia"/>
          <w:szCs w:val="20"/>
        </w:rPr>
      </w:pP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8"/>
          <w:szCs w:val="20"/>
        </w:rPr>
      </w:pPr>
      <w:r w:rsidRPr="00CB2E41">
        <w:rPr>
          <w:rFonts w:ascii="Times New Roman" w:eastAsia="宋体" w:hAnsi="宋体" w:cs="Times New Roman" w:hint="eastAsia"/>
          <w:sz w:val="28"/>
          <w:szCs w:val="20"/>
        </w:rPr>
        <w:t>一、简答题（每题</w:t>
      </w:r>
      <w:r w:rsidRPr="00CB2E41">
        <w:rPr>
          <w:rFonts w:ascii="Times New Roman" w:eastAsia="宋体" w:hAnsi="Times New Roman" w:cs="Times New Roman"/>
          <w:sz w:val="28"/>
          <w:szCs w:val="20"/>
        </w:rPr>
        <w:t>5</w:t>
      </w:r>
      <w:r w:rsidRPr="00CB2E41">
        <w:rPr>
          <w:rFonts w:ascii="Times New Roman" w:eastAsia="宋体" w:hAnsi="宋体" w:cs="Times New Roman" w:hint="eastAsia"/>
          <w:sz w:val="28"/>
          <w:szCs w:val="20"/>
        </w:rPr>
        <w:t>分，共</w:t>
      </w:r>
      <w:r w:rsidRPr="00CB2E41">
        <w:rPr>
          <w:rFonts w:ascii="Times New Roman" w:eastAsia="宋体" w:hAnsi="Times New Roman" w:cs="Times New Roman"/>
          <w:sz w:val="28"/>
          <w:szCs w:val="20"/>
        </w:rPr>
        <w:t>30</w:t>
      </w:r>
      <w:r w:rsidRPr="00CB2E41">
        <w:rPr>
          <w:rFonts w:ascii="Times New Roman" w:eastAsia="宋体" w:hAnsi="宋体" w:cs="Times New Roman" w:hint="eastAsia"/>
          <w:sz w:val="28"/>
          <w:szCs w:val="20"/>
        </w:rPr>
        <w:t>分）</w:t>
      </w:r>
    </w:p>
    <w:p w:rsidR="00CB2E41" w:rsidRPr="00CB2E41" w:rsidRDefault="00CB2E41" w:rsidP="00CB2E41">
      <w:pPr>
        <w:numPr>
          <w:ilvl w:val="0"/>
          <w:numId w:val="4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固溶体晶粒内存在偏析，主轴与枝间成分不同，整个晶粒还是不是一个相？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答：仍然是一个相，因为固溶体可以有相应的成分变化范围。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CB2E41" w:rsidRPr="00CB2E41" w:rsidRDefault="00CB2E41" w:rsidP="00CB2E41">
      <w:pPr>
        <w:numPr>
          <w:ilvl w:val="0"/>
          <w:numId w:val="4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固体中常见的有哪些相结构？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答：固溶体中常见的相结构有固溶体，化合物，非晶相，分子相。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CB2E41" w:rsidRPr="00CB2E41" w:rsidRDefault="00CB2E41" w:rsidP="00CB2E41">
      <w:pPr>
        <w:numPr>
          <w:ilvl w:val="0"/>
          <w:numId w:val="4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何谓平衡结晶？何谓非平衡结晶？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答：平衡结晶是指结晶速度非常缓慢，液相和固相中扩散均很充分的情况下的结晶。非平衡结晶是指结晶速度比较快，扩散不充分的情况下的结晶。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CB2E41" w:rsidRPr="00CB2E41" w:rsidRDefault="00CB2E41" w:rsidP="00CB2E41">
      <w:pPr>
        <w:numPr>
          <w:ilvl w:val="0"/>
          <w:numId w:val="4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扩散第一定律的应用条件是什么？对于浓度梯度随时间变化的情况，能否应用扩散第一定律？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答：扩散第一定律的应用条件是稳态扩散，即与时间无关的扩散。对于非稳态扩散的情况也可以应用扩散第一定律，但必须对其进行修正。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CB2E41" w:rsidRPr="00CB2E41" w:rsidRDefault="00CB2E41" w:rsidP="00CB2E41">
      <w:pPr>
        <w:numPr>
          <w:ilvl w:val="0"/>
          <w:numId w:val="4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按热力学分，固态相变有哪几类？分类依据是什么？</w:t>
      </w:r>
      <w:proofErr w:type="gramStart"/>
      <w:r w:rsidRPr="00CB2E41">
        <w:rPr>
          <w:rFonts w:ascii="Times New Roman" w:eastAsia="宋体" w:hAnsi="宋体" w:cs="Times New Roman" w:hint="eastAsia"/>
          <w:sz w:val="24"/>
          <w:szCs w:val="20"/>
        </w:rPr>
        <w:t>铁碳合金</w:t>
      </w:r>
      <w:proofErr w:type="gramEnd"/>
      <w:r w:rsidRPr="00CB2E41">
        <w:rPr>
          <w:rFonts w:ascii="Times New Roman" w:eastAsia="宋体" w:hAnsi="宋体" w:cs="Times New Roman" w:hint="eastAsia"/>
          <w:sz w:val="24"/>
          <w:szCs w:val="20"/>
        </w:rPr>
        <w:t>中，</w:t>
      </w:r>
      <w:r w:rsidRPr="00CB2E41">
        <w:rPr>
          <w:rFonts w:ascii="Times New Roman" w:eastAsia="宋体" w:hAnsi="Times New Roman" w:cs="Times New Roman"/>
          <w:sz w:val="24"/>
          <w:szCs w:val="20"/>
        </w:rPr>
        <w:t>Fe</w:t>
      </w:r>
      <w:r w:rsidRPr="00CB2E41">
        <w:rPr>
          <w:rFonts w:ascii="Times New Roman" w:eastAsia="宋体" w:hAnsi="Times New Roman" w:cs="Times New Roman"/>
          <w:sz w:val="24"/>
          <w:szCs w:val="20"/>
          <w:vertAlign w:val="subscript"/>
        </w:rPr>
        <w:t>3</w:t>
      </w:r>
      <w:r w:rsidRPr="00CB2E41">
        <w:rPr>
          <w:rFonts w:ascii="Times New Roman" w:eastAsia="宋体" w:hAnsi="Times New Roman" w:cs="Times New Roman"/>
          <w:sz w:val="24"/>
          <w:szCs w:val="20"/>
        </w:rPr>
        <w:t>C</w:t>
      </w:r>
      <w:r w:rsidRPr="00CB2E41">
        <w:rPr>
          <w:rFonts w:ascii="Times New Roman" w:eastAsia="宋体" w:hAnsi="Times New Roman" w:cs="Times New Roman"/>
          <w:sz w:val="24"/>
          <w:szCs w:val="20"/>
          <w:vertAlign w:val="subscript"/>
        </w:rPr>
        <w:t>II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的形成属于其中的哪一类？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答：按热力学分固态相变分为一级相变、二级相变和高级相变。</w:t>
      </w:r>
      <w:r w:rsidRPr="00CB2E41">
        <w:rPr>
          <w:rFonts w:ascii="Times New Roman" w:eastAsia="宋体" w:hAnsi="Times New Roman" w:cs="Times New Roman"/>
          <w:sz w:val="24"/>
          <w:szCs w:val="20"/>
        </w:rPr>
        <w:t>Fe</w:t>
      </w:r>
      <w:r w:rsidRPr="00CB2E41">
        <w:rPr>
          <w:rFonts w:ascii="Times New Roman" w:eastAsia="宋体" w:hAnsi="Times New Roman" w:cs="Times New Roman"/>
          <w:sz w:val="24"/>
          <w:szCs w:val="20"/>
          <w:vertAlign w:val="subscript"/>
        </w:rPr>
        <w:t>3</w:t>
      </w:r>
      <w:r w:rsidRPr="00CB2E41">
        <w:rPr>
          <w:rFonts w:ascii="Times New Roman" w:eastAsia="宋体" w:hAnsi="Times New Roman" w:cs="Times New Roman"/>
          <w:sz w:val="24"/>
          <w:szCs w:val="20"/>
        </w:rPr>
        <w:t>C</w:t>
      </w:r>
      <w:r w:rsidRPr="00CB2E41">
        <w:rPr>
          <w:rFonts w:ascii="Times New Roman" w:eastAsia="宋体" w:hAnsi="Times New Roman" w:cs="Times New Roman"/>
          <w:sz w:val="24"/>
          <w:szCs w:val="20"/>
          <w:vertAlign w:val="subscript"/>
        </w:rPr>
        <w:t>II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的形成属于一级相变。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CB2E41" w:rsidRPr="00CB2E41" w:rsidRDefault="00CB2E41" w:rsidP="00CB2E41">
      <w:pPr>
        <w:numPr>
          <w:ilvl w:val="0"/>
          <w:numId w:val="4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复合材料</w:t>
      </w:r>
      <w:proofErr w:type="gramStart"/>
      <w:r w:rsidRPr="00CB2E41">
        <w:rPr>
          <w:rFonts w:ascii="Times New Roman" w:eastAsia="宋体" w:hAnsi="宋体" w:cs="Times New Roman" w:hint="eastAsia"/>
          <w:sz w:val="24"/>
          <w:szCs w:val="20"/>
        </w:rPr>
        <w:t>按增强体</w:t>
      </w:r>
      <w:proofErr w:type="gramEnd"/>
      <w:r w:rsidRPr="00CB2E41">
        <w:rPr>
          <w:rFonts w:ascii="Times New Roman" w:eastAsia="宋体" w:hAnsi="宋体" w:cs="Times New Roman" w:hint="eastAsia"/>
          <w:sz w:val="24"/>
          <w:szCs w:val="20"/>
        </w:rPr>
        <w:t>形态可以分为哪几类？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答：可以分为连续纤维增强复合材料、短纤维增强复合材料和颗粒增强复合材料。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8"/>
          <w:szCs w:val="20"/>
        </w:rPr>
      </w:pPr>
      <w:r w:rsidRPr="00CB2E41">
        <w:rPr>
          <w:rFonts w:ascii="Times New Roman" w:eastAsia="宋体" w:hAnsi="宋体" w:cs="Times New Roman" w:hint="eastAsia"/>
          <w:sz w:val="28"/>
          <w:szCs w:val="20"/>
        </w:rPr>
        <w:lastRenderedPageBreak/>
        <w:t>二、作图计算题（每题</w:t>
      </w:r>
      <w:r w:rsidRPr="00CB2E41">
        <w:rPr>
          <w:rFonts w:ascii="Times New Roman" w:eastAsia="宋体" w:hAnsi="Times New Roman" w:cs="Times New Roman"/>
          <w:sz w:val="28"/>
          <w:szCs w:val="20"/>
        </w:rPr>
        <w:t>8</w:t>
      </w:r>
      <w:r w:rsidRPr="00CB2E41">
        <w:rPr>
          <w:rFonts w:ascii="Times New Roman" w:eastAsia="宋体" w:hAnsi="宋体" w:cs="Times New Roman" w:hint="eastAsia"/>
          <w:sz w:val="28"/>
          <w:szCs w:val="20"/>
        </w:rPr>
        <w:t>分，共</w:t>
      </w:r>
      <w:r w:rsidRPr="00CB2E41">
        <w:rPr>
          <w:rFonts w:ascii="Times New Roman" w:eastAsia="宋体" w:hAnsi="Times New Roman" w:cs="Times New Roman"/>
          <w:sz w:val="28"/>
          <w:szCs w:val="20"/>
        </w:rPr>
        <w:t>40</w:t>
      </w:r>
      <w:r w:rsidRPr="00CB2E41">
        <w:rPr>
          <w:rFonts w:ascii="Times New Roman" w:eastAsia="宋体" w:hAnsi="宋体" w:cs="Times New Roman" w:hint="eastAsia"/>
          <w:sz w:val="28"/>
          <w:szCs w:val="20"/>
        </w:rPr>
        <w:t>分）</w:t>
      </w:r>
    </w:p>
    <w:p w:rsidR="00CB2E41" w:rsidRPr="00CB2E41" w:rsidRDefault="00CB2E41" w:rsidP="00CB2E41">
      <w:pPr>
        <w:numPr>
          <w:ilvl w:val="0"/>
          <w:numId w:val="5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已知</w:t>
      </w:r>
      <w:r w:rsidRPr="00CB2E41">
        <w:rPr>
          <w:rFonts w:ascii="Times New Roman" w:eastAsia="宋体" w:hAnsi="Times New Roman" w:cs="Times New Roman"/>
          <w:sz w:val="24"/>
          <w:szCs w:val="20"/>
        </w:rPr>
        <w:t>H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原子半径</w:t>
      </w:r>
      <w:r w:rsidRPr="00CB2E41">
        <w:rPr>
          <w:rFonts w:ascii="Times New Roman" w:eastAsia="宋体" w:hAnsi="Times New Roman" w:cs="Times New Roman"/>
          <w:i/>
          <w:sz w:val="24"/>
          <w:szCs w:val="20"/>
        </w:rPr>
        <w:t>r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为</w:t>
      </w:r>
      <w:r w:rsidRPr="00CB2E41">
        <w:rPr>
          <w:rFonts w:ascii="Times New Roman" w:eastAsia="宋体" w:hAnsi="Times New Roman" w:cs="Times New Roman"/>
          <w:sz w:val="24"/>
          <w:szCs w:val="20"/>
        </w:rPr>
        <w:t>0.0406nm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，纯铝是</w:t>
      </w:r>
      <w:proofErr w:type="spellStart"/>
      <w:r w:rsidRPr="00CB2E41">
        <w:rPr>
          <w:rFonts w:ascii="Times New Roman" w:eastAsia="宋体" w:hAnsi="Times New Roman" w:cs="Times New Roman"/>
          <w:i/>
          <w:sz w:val="24"/>
          <w:szCs w:val="20"/>
        </w:rPr>
        <w:t>fcc</w:t>
      </w:r>
      <w:proofErr w:type="spellEnd"/>
      <w:r w:rsidRPr="00CB2E41">
        <w:rPr>
          <w:rFonts w:ascii="Times New Roman" w:eastAsia="宋体" w:hAnsi="宋体" w:cs="Times New Roman" w:hint="eastAsia"/>
          <w:sz w:val="24"/>
          <w:szCs w:val="20"/>
        </w:rPr>
        <w:t>晶体，其原子半径</w:t>
      </w:r>
      <w:r w:rsidRPr="00CB2E41">
        <w:rPr>
          <w:rFonts w:ascii="Times New Roman" w:eastAsia="宋体" w:hAnsi="Times New Roman" w:cs="Times New Roman"/>
          <w:i/>
          <w:sz w:val="24"/>
          <w:szCs w:val="20"/>
        </w:rPr>
        <w:t>R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为</w:t>
      </w:r>
      <w:r w:rsidRPr="00CB2E41">
        <w:rPr>
          <w:rFonts w:ascii="Times New Roman" w:eastAsia="宋体" w:hAnsi="Times New Roman" w:cs="Times New Roman"/>
          <w:sz w:val="24"/>
          <w:szCs w:val="20"/>
        </w:rPr>
        <w:t>0.143nm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，请问</w:t>
      </w:r>
      <w:r w:rsidRPr="00CB2E41">
        <w:rPr>
          <w:rFonts w:ascii="Times New Roman" w:eastAsia="宋体" w:hAnsi="Times New Roman" w:cs="Times New Roman"/>
          <w:sz w:val="24"/>
          <w:szCs w:val="20"/>
        </w:rPr>
        <w:t>H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原子溶入</w:t>
      </w:r>
      <w:r w:rsidRPr="00CB2E41">
        <w:rPr>
          <w:rFonts w:ascii="Times New Roman" w:eastAsia="宋体" w:hAnsi="Times New Roman" w:cs="Times New Roman"/>
          <w:sz w:val="24"/>
          <w:szCs w:val="20"/>
        </w:rPr>
        <w:t>Al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时处于何种间隙位置？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答：</w:t>
      </w:r>
      <w:proofErr w:type="spellStart"/>
      <w:r w:rsidRPr="00CB2E41">
        <w:rPr>
          <w:rFonts w:ascii="Times New Roman" w:eastAsia="宋体" w:hAnsi="Times New Roman" w:cs="Times New Roman"/>
          <w:sz w:val="24"/>
          <w:szCs w:val="20"/>
        </w:rPr>
        <w:t>fcc</w:t>
      </w:r>
      <w:proofErr w:type="spellEnd"/>
      <w:r w:rsidRPr="00CB2E41">
        <w:rPr>
          <w:rFonts w:ascii="Times New Roman" w:eastAsia="宋体" w:hAnsi="宋体" w:cs="Times New Roman" w:hint="eastAsia"/>
          <w:sz w:val="24"/>
          <w:szCs w:val="20"/>
        </w:rPr>
        <w:t>晶体的八面体间隙</w:t>
      </w:r>
      <w:r>
        <w:rPr>
          <w:rFonts w:ascii="Times New Roman" w:eastAsia="宋体" w:hAnsi="Times New Roman" w:cs="Times New Roman"/>
          <w:noProof/>
          <w:sz w:val="24"/>
          <w:szCs w:val="20"/>
          <w:vertAlign w:val="subscript"/>
        </w:rPr>
        <w:drawing>
          <wp:inline distT="0" distB="0" distL="0" distR="0">
            <wp:extent cx="676275" cy="3905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，四面体间隙</w:t>
      </w:r>
      <w:r>
        <w:rPr>
          <w:rFonts w:ascii="Times New Roman" w:eastAsia="宋体" w:hAnsi="Times New Roman" w:cs="Times New Roman"/>
          <w:noProof/>
          <w:sz w:val="24"/>
          <w:szCs w:val="20"/>
          <w:vertAlign w:val="subscript"/>
        </w:rPr>
        <w:drawing>
          <wp:inline distT="0" distB="0" distL="0" distR="0">
            <wp:extent cx="676275" cy="39052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。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根据题意知</w:t>
      </w:r>
      <w:r>
        <w:rPr>
          <w:rFonts w:ascii="Times New Roman" w:eastAsia="宋体" w:hAnsi="Times New Roman" w:cs="Times New Roman"/>
          <w:noProof/>
          <w:sz w:val="24"/>
          <w:szCs w:val="20"/>
          <w:vertAlign w:val="subscript"/>
        </w:rPr>
        <w:drawing>
          <wp:inline distT="0" distB="0" distL="0" distR="0">
            <wp:extent cx="1371600" cy="428625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，因此</w:t>
      </w:r>
      <w:r w:rsidRPr="00CB2E41">
        <w:rPr>
          <w:rFonts w:ascii="Times New Roman" w:eastAsia="宋体" w:hAnsi="Times New Roman" w:cs="Times New Roman"/>
          <w:sz w:val="24"/>
          <w:szCs w:val="20"/>
        </w:rPr>
        <w:t>H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原子应处于八面体间隙。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</w:p>
    <w:p w:rsidR="00CB2E41" w:rsidRPr="00CB2E41" w:rsidRDefault="00CB2E41" w:rsidP="00CB2E41">
      <w:pPr>
        <w:numPr>
          <w:ilvl w:val="0"/>
          <w:numId w:val="5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现有</w:t>
      </w:r>
      <w:r w:rsidRPr="00CB2E41">
        <w:rPr>
          <w:rFonts w:ascii="Times New Roman" w:eastAsia="宋体" w:hAnsi="Times New Roman" w:cs="Times New Roman"/>
          <w:sz w:val="24"/>
          <w:szCs w:val="20"/>
        </w:rPr>
        <w:t>Zn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在</w:t>
      </w:r>
      <w:r w:rsidRPr="00CB2E41">
        <w:rPr>
          <w:rFonts w:ascii="Times New Roman" w:eastAsia="宋体" w:hAnsi="Times New Roman" w:cs="Times New Roman"/>
          <w:sz w:val="24"/>
          <w:szCs w:val="20"/>
        </w:rPr>
        <w:t>Cu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中的稀固溶体，已知</w:t>
      </w:r>
      <w:r w:rsidRPr="00CB2E41">
        <w:rPr>
          <w:rFonts w:ascii="Times New Roman" w:eastAsia="宋体" w:hAnsi="Times New Roman" w:cs="Times New Roman"/>
          <w:sz w:val="24"/>
          <w:szCs w:val="20"/>
        </w:rPr>
        <w:t>Zn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的扩散系数在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27"/>
          <w:attr w:name="UnitName" w:val="℃"/>
        </w:smartTagPr>
        <w:r w:rsidRPr="00CB2E41">
          <w:rPr>
            <w:rFonts w:ascii="Times New Roman" w:eastAsia="宋体" w:hAnsi="Times New Roman" w:cs="Times New Roman"/>
            <w:sz w:val="24"/>
            <w:szCs w:val="20"/>
          </w:rPr>
          <w:t>727</w:t>
        </w:r>
        <w:r w:rsidRPr="00CB2E41">
          <w:rPr>
            <w:rFonts w:ascii="Times New Roman" w:eastAsia="宋体" w:hAnsi="宋体" w:cs="Times New Roman" w:hint="eastAsia"/>
            <w:sz w:val="24"/>
            <w:szCs w:val="20"/>
          </w:rPr>
          <w:t>℃</w:t>
        </w:r>
      </w:smartTag>
      <w:r w:rsidRPr="00CB2E41">
        <w:rPr>
          <w:rFonts w:ascii="Times New Roman" w:eastAsia="宋体" w:hAnsi="宋体" w:cs="Times New Roman" w:hint="eastAsia"/>
          <w:sz w:val="24"/>
          <w:szCs w:val="20"/>
        </w:rPr>
        <w:t>时的扩散系数为</w:t>
      </w:r>
      <w:r w:rsidRPr="00CB2E41">
        <w:rPr>
          <w:rFonts w:ascii="Times New Roman" w:eastAsia="宋体" w:hAnsi="Times New Roman" w:cs="Times New Roman"/>
          <w:sz w:val="24"/>
          <w:szCs w:val="20"/>
        </w:rPr>
        <w:t>3.67×10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1"/>
          <w:attr w:name="UnitName" w:val="cm"/>
        </w:smartTagPr>
        <w:r w:rsidRPr="00CB2E41">
          <w:rPr>
            <w:rFonts w:ascii="Times New Roman" w:eastAsia="宋体" w:hAnsi="Times New Roman" w:cs="Times New Roman"/>
            <w:sz w:val="24"/>
            <w:szCs w:val="20"/>
            <w:vertAlign w:val="superscript"/>
          </w:rPr>
          <w:t>-11</w:t>
        </w:r>
        <w:r w:rsidRPr="00CB2E41">
          <w:rPr>
            <w:rFonts w:ascii="Times New Roman" w:eastAsia="宋体" w:hAnsi="Times New Roman" w:cs="Times New Roman"/>
            <w:sz w:val="24"/>
            <w:szCs w:val="20"/>
          </w:rPr>
          <w:t>cm</w:t>
        </w:r>
      </w:smartTag>
      <w:r w:rsidRPr="00CB2E41">
        <w:rPr>
          <w:rFonts w:ascii="Times New Roman" w:eastAsia="宋体" w:hAnsi="Times New Roman" w:cs="Times New Roman"/>
          <w:sz w:val="24"/>
          <w:szCs w:val="20"/>
          <w:vertAlign w:val="superscript"/>
        </w:rPr>
        <w:t>2</w:t>
      </w:r>
      <w:r w:rsidRPr="00CB2E41">
        <w:rPr>
          <w:rFonts w:ascii="Times New Roman" w:eastAsia="宋体" w:hAnsi="Times New Roman" w:cs="Times New Roman"/>
          <w:sz w:val="24"/>
          <w:szCs w:val="20"/>
        </w:rPr>
        <w:t>/s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，在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27"/>
          <w:attr w:name="UnitName" w:val="℃"/>
        </w:smartTagPr>
        <w:r w:rsidRPr="00CB2E41">
          <w:rPr>
            <w:rFonts w:ascii="Times New Roman" w:eastAsia="宋体" w:hAnsi="Times New Roman" w:cs="Times New Roman"/>
            <w:sz w:val="24"/>
            <w:szCs w:val="20"/>
          </w:rPr>
          <w:t>327</w:t>
        </w:r>
        <w:r w:rsidRPr="00CB2E41">
          <w:rPr>
            <w:rFonts w:ascii="Times New Roman" w:eastAsia="宋体" w:hAnsi="宋体" w:cs="Times New Roman" w:hint="eastAsia"/>
            <w:sz w:val="24"/>
            <w:szCs w:val="20"/>
          </w:rPr>
          <w:t>℃</w:t>
        </w:r>
      </w:smartTag>
      <w:r w:rsidRPr="00CB2E41">
        <w:rPr>
          <w:rFonts w:ascii="Times New Roman" w:eastAsia="宋体" w:hAnsi="宋体" w:cs="Times New Roman" w:hint="eastAsia"/>
          <w:sz w:val="24"/>
          <w:szCs w:val="20"/>
        </w:rPr>
        <w:t>时为</w:t>
      </w:r>
      <w:r w:rsidRPr="00CB2E41">
        <w:rPr>
          <w:rFonts w:ascii="Times New Roman" w:eastAsia="宋体" w:hAnsi="Times New Roman" w:cs="Times New Roman"/>
          <w:sz w:val="24"/>
          <w:szCs w:val="20"/>
        </w:rPr>
        <w:t>8.32×10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8"/>
          <w:attr w:name="UnitName" w:val="cm"/>
        </w:smartTagPr>
        <w:r w:rsidRPr="00CB2E41">
          <w:rPr>
            <w:rFonts w:ascii="Times New Roman" w:eastAsia="宋体" w:hAnsi="Times New Roman" w:cs="Times New Roman"/>
            <w:sz w:val="24"/>
            <w:szCs w:val="20"/>
            <w:vertAlign w:val="superscript"/>
          </w:rPr>
          <w:t>-18</w:t>
        </w:r>
        <w:r w:rsidRPr="00CB2E41">
          <w:rPr>
            <w:rFonts w:ascii="Times New Roman" w:eastAsia="宋体" w:hAnsi="Times New Roman" w:cs="Times New Roman"/>
            <w:sz w:val="24"/>
            <w:szCs w:val="20"/>
          </w:rPr>
          <w:t>cm</w:t>
        </w:r>
      </w:smartTag>
      <w:r w:rsidRPr="00CB2E41">
        <w:rPr>
          <w:rFonts w:ascii="Times New Roman" w:eastAsia="宋体" w:hAnsi="Times New Roman" w:cs="Times New Roman"/>
          <w:sz w:val="24"/>
          <w:szCs w:val="20"/>
          <w:vertAlign w:val="superscript"/>
        </w:rPr>
        <w:t>2</w:t>
      </w:r>
      <w:r w:rsidRPr="00CB2E41">
        <w:rPr>
          <w:rFonts w:ascii="Times New Roman" w:eastAsia="宋体" w:hAnsi="Times New Roman" w:cs="Times New Roman"/>
          <w:sz w:val="24"/>
          <w:szCs w:val="20"/>
        </w:rPr>
        <w:t>/s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，</w:t>
      </w:r>
      <w:proofErr w:type="gramStart"/>
      <w:r w:rsidRPr="00CB2E41">
        <w:rPr>
          <w:rFonts w:ascii="Times New Roman" w:eastAsia="宋体" w:hAnsi="宋体" w:cs="Times New Roman" w:hint="eastAsia"/>
          <w:sz w:val="24"/>
          <w:szCs w:val="20"/>
        </w:rPr>
        <w:t>请确定</w:t>
      </w:r>
      <w:proofErr w:type="gramEnd"/>
      <w:r w:rsidRPr="00CB2E41">
        <w:rPr>
          <w:rFonts w:ascii="Times New Roman" w:eastAsia="宋体" w:hAnsi="Times New Roman" w:cs="Times New Roman"/>
          <w:sz w:val="24"/>
          <w:szCs w:val="20"/>
        </w:rPr>
        <w:t>Zn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在</w:t>
      </w:r>
      <w:r w:rsidRPr="00CB2E41">
        <w:rPr>
          <w:rFonts w:ascii="Times New Roman" w:eastAsia="宋体" w:hAnsi="Times New Roman" w:cs="Times New Roman"/>
          <w:sz w:val="24"/>
          <w:szCs w:val="20"/>
        </w:rPr>
        <w:t>Cu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中的扩散激活能。（</w:t>
      </w:r>
      <w:r w:rsidRPr="00CB2E41">
        <w:rPr>
          <w:rFonts w:ascii="Times New Roman" w:eastAsia="宋体" w:hAnsi="Times New Roman" w:cs="Times New Roman"/>
          <w:i/>
          <w:sz w:val="24"/>
          <w:szCs w:val="20"/>
        </w:rPr>
        <w:t>R</w:t>
      </w:r>
      <w:r w:rsidRPr="00CB2E41">
        <w:rPr>
          <w:rFonts w:ascii="Times New Roman" w:eastAsia="宋体" w:hAnsi="Times New Roman" w:cs="Times New Roman"/>
          <w:sz w:val="24"/>
          <w:szCs w:val="20"/>
        </w:rPr>
        <w:t>=8.314J/</w:t>
      </w:r>
      <w:proofErr w:type="spellStart"/>
      <w:r w:rsidRPr="00CB2E41">
        <w:rPr>
          <w:rFonts w:ascii="Times New Roman" w:eastAsia="宋体" w:hAnsi="Times New Roman" w:cs="Times New Roman"/>
          <w:sz w:val="24"/>
          <w:szCs w:val="20"/>
        </w:rPr>
        <w:t>mol·K</w:t>
      </w:r>
      <w:proofErr w:type="spellEnd"/>
      <w:r w:rsidRPr="00CB2E41">
        <w:rPr>
          <w:rFonts w:ascii="Times New Roman" w:eastAsia="宋体" w:hAnsi="宋体" w:cs="Times New Roman" w:hint="eastAsia"/>
          <w:sz w:val="24"/>
          <w:szCs w:val="20"/>
        </w:rPr>
        <w:t>）</w:t>
      </w:r>
    </w:p>
    <w:p w:rsidR="00CB2E41" w:rsidRPr="00CB2E41" w:rsidRDefault="00CB2E41" w:rsidP="00CB2E41">
      <w:pPr>
        <w:snapToGrid w:val="0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答：</w:t>
      </w:r>
      <w:r>
        <w:rPr>
          <w:rFonts w:ascii="Times New Roman" w:eastAsia="宋体" w:hAnsi="Times New Roman" w:cs="Times New Roman"/>
          <w:noProof/>
          <w:sz w:val="24"/>
          <w:szCs w:val="20"/>
          <w:vertAlign w:val="subscript"/>
        </w:rPr>
        <w:drawing>
          <wp:inline distT="0" distB="0" distL="0" distR="0">
            <wp:extent cx="2590800" cy="4857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；</w:t>
      </w:r>
    </w:p>
    <w:p w:rsidR="00CB2E41" w:rsidRPr="00CB2E41" w:rsidRDefault="00CB2E41" w:rsidP="00CB2E41">
      <w:pPr>
        <w:snapToGrid w:val="0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noProof/>
          <w:sz w:val="24"/>
          <w:szCs w:val="20"/>
          <w:vertAlign w:val="subscript"/>
        </w:rPr>
        <w:drawing>
          <wp:inline distT="0" distB="0" distL="0" distR="0">
            <wp:extent cx="2600325" cy="485775"/>
            <wp:effectExtent l="1905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E41" w:rsidRPr="00CB2E41" w:rsidRDefault="00CB2E41" w:rsidP="00CB2E41">
      <w:pPr>
        <w:snapToGrid w:val="0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</w:p>
    <w:p w:rsidR="00CB2E41" w:rsidRPr="00CB2E41" w:rsidRDefault="00CB2E41" w:rsidP="00CB2E41">
      <w:pPr>
        <w:snapToGrid w:val="0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noProof/>
          <w:sz w:val="24"/>
          <w:szCs w:val="20"/>
          <w:vertAlign w:val="subscript"/>
        </w:rPr>
        <w:drawing>
          <wp:inline distT="0" distB="0" distL="0" distR="0">
            <wp:extent cx="5448300" cy="119062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E41" w:rsidRPr="00CB2E41" w:rsidRDefault="00CB2E41" w:rsidP="00CB2E41">
      <w:pPr>
        <w:numPr>
          <w:ilvl w:val="0"/>
          <w:numId w:val="5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一个</w:t>
      </w:r>
      <w:proofErr w:type="spellStart"/>
      <w:r w:rsidRPr="00CB2E41">
        <w:rPr>
          <w:rFonts w:ascii="Times New Roman" w:eastAsia="宋体" w:hAnsi="Times New Roman" w:cs="Times New Roman"/>
          <w:i/>
          <w:sz w:val="24"/>
          <w:szCs w:val="20"/>
        </w:rPr>
        <w:t>fcc</w:t>
      </w:r>
      <w:proofErr w:type="spellEnd"/>
      <w:r w:rsidRPr="00CB2E41">
        <w:rPr>
          <w:rFonts w:ascii="Times New Roman" w:eastAsia="宋体" w:hAnsi="宋体" w:cs="Times New Roman" w:hint="eastAsia"/>
          <w:sz w:val="24"/>
          <w:szCs w:val="20"/>
        </w:rPr>
        <w:t>晶体在</w:t>
      </w:r>
      <w:r>
        <w:rPr>
          <w:rFonts w:ascii="Times New Roman" w:eastAsia="宋体" w:hAnsi="Times New Roman" w:cs="Times New Roman"/>
          <w:noProof/>
          <w:sz w:val="24"/>
          <w:szCs w:val="20"/>
          <w:vertAlign w:val="subscript"/>
        </w:rPr>
        <w:drawing>
          <wp:inline distT="0" distB="0" distL="0" distR="0">
            <wp:extent cx="381000" cy="228600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方向在</w:t>
      </w:r>
      <w:r w:rsidRPr="00CB2E41">
        <w:rPr>
          <w:rFonts w:ascii="Times New Roman" w:eastAsia="宋体" w:hAnsi="Times New Roman" w:cs="Times New Roman"/>
          <w:sz w:val="24"/>
          <w:szCs w:val="20"/>
        </w:rPr>
        <w:t>2MPa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正应力下屈服，已测得开动的滑移系是</w:t>
      </w:r>
      <w:r>
        <w:rPr>
          <w:rFonts w:ascii="Times New Roman" w:eastAsia="宋体" w:hAnsi="Times New Roman" w:cs="Times New Roman"/>
          <w:noProof/>
          <w:sz w:val="24"/>
          <w:szCs w:val="20"/>
          <w:vertAlign w:val="subscript"/>
        </w:rPr>
        <w:drawing>
          <wp:inline distT="0" distB="0" distL="0" distR="0">
            <wp:extent cx="685800" cy="228600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，</w:t>
      </w:r>
      <w:proofErr w:type="gramStart"/>
      <w:r w:rsidRPr="00CB2E41">
        <w:rPr>
          <w:rFonts w:ascii="Times New Roman" w:eastAsia="宋体" w:hAnsi="宋体" w:cs="Times New Roman" w:hint="eastAsia"/>
          <w:sz w:val="24"/>
          <w:szCs w:val="20"/>
        </w:rPr>
        <w:t>请确定</w:t>
      </w:r>
      <w:proofErr w:type="gramEnd"/>
      <w:r w:rsidRPr="00CB2E41">
        <w:rPr>
          <w:rFonts w:ascii="Times New Roman" w:eastAsia="宋体" w:hAnsi="宋体" w:cs="Times New Roman" w:hint="eastAsia"/>
          <w:sz w:val="24"/>
          <w:szCs w:val="20"/>
        </w:rPr>
        <w:t>使该滑移系开动的分切应力</w:t>
      </w:r>
      <w:r w:rsidRPr="00CB2E41">
        <w:rPr>
          <w:rFonts w:ascii="Times New Roman" w:eastAsia="宋体" w:hAnsi="Times New Roman" w:cs="Times New Roman"/>
          <w:i/>
          <w:sz w:val="24"/>
          <w:szCs w:val="20"/>
        </w:rPr>
        <w:t>τ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。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答：</w:t>
      </w:r>
      <w:r>
        <w:rPr>
          <w:rFonts w:ascii="Times New Roman" w:eastAsia="宋体" w:hAnsi="Times New Roman" w:cs="Times New Roman"/>
          <w:noProof/>
          <w:sz w:val="24"/>
          <w:szCs w:val="20"/>
          <w:vertAlign w:val="subscript"/>
        </w:rPr>
        <w:drawing>
          <wp:inline distT="0" distB="0" distL="0" distR="0">
            <wp:extent cx="2514600" cy="4953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noProof/>
          <w:sz w:val="24"/>
          <w:szCs w:val="20"/>
          <w:vertAlign w:val="subscript"/>
        </w:rPr>
        <w:drawing>
          <wp:inline distT="0" distB="0" distL="0" distR="0">
            <wp:extent cx="2400300" cy="4953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E41" w:rsidRPr="00CB2E41" w:rsidRDefault="00CB2E41" w:rsidP="00CB2E41">
      <w:pPr>
        <w:snapToGrid w:val="0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/>
          <w:noProof/>
          <w:sz w:val="24"/>
          <w:szCs w:val="20"/>
          <w:vertAlign w:val="subscript"/>
        </w:rPr>
        <w:drawing>
          <wp:inline distT="0" distB="0" distL="0" distR="0">
            <wp:extent cx="2066925" cy="180975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E41" w:rsidRPr="00CB2E41" w:rsidRDefault="00CB2E41" w:rsidP="00CB2E41">
      <w:pPr>
        <w:snapToGrid w:val="0"/>
        <w:ind w:rightChars="-173" w:right="-363"/>
        <w:rPr>
          <w:rFonts w:ascii="Times New Roman" w:eastAsia="宋体" w:hAnsi="Times New Roman" w:cs="Times New Roman"/>
          <w:szCs w:val="20"/>
        </w:rPr>
      </w:pPr>
    </w:p>
    <w:p w:rsidR="00CB2E41" w:rsidRPr="00CB2E41" w:rsidRDefault="00CB2E41" w:rsidP="00CB2E41">
      <w:pPr>
        <w:snapToGrid w:val="0"/>
        <w:ind w:rightChars="-173" w:right="-363"/>
        <w:rPr>
          <w:rFonts w:ascii="Times New Roman" w:eastAsia="宋体" w:hAnsi="Times New Roman" w:cs="Times New Roman"/>
          <w:sz w:val="24"/>
          <w:szCs w:val="20"/>
        </w:rPr>
      </w:pPr>
    </w:p>
    <w:p w:rsidR="00CB2E41" w:rsidRPr="00CB2E41" w:rsidRDefault="00CB2E41" w:rsidP="00CB2E41">
      <w:pPr>
        <w:numPr>
          <w:ilvl w:val="0"/>
          <w:numId w:val="5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对于</w:t>
      </w:r>
      <w:r w:rsidRPr="00CB2E41">
        <w:rPr>
          <w:rFonts w:ascii="Times New Roman" w:eastAsia="宋体" w:hAnsi="Times New Roman" w:cs="Times New Roman"/>
          <w:sz w:val="24"/>
          <w:szCs w:val="20"/>
        </w:rPr>
        <w:t>Cu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含量</w:t>
      </w:r>
      <w:r w:rsidRPr="00CB2E41">
        <w:rPr>
          <w:rFonts w:ascii="Times New Roman" w:eastAsia="宋体" w:hAnsi="Times New Roman" w:cs="Times New Roman"/>
          <w:sz w:val="24"/>
          <w:szCs w:val="20"/>
        </w:rPr>
        <w:t>0.04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的</w:t>
      </w:r>
      <w:r w:rsidRPr="00CB2E41">
        <w:rPr>
          <w:rFonts w:ascii="Times New Roman" w:eastAsia="宋体" w:hAnsi="Times New Roman" w:cs="Times New Roman"/>
          <w:sz w:val="24"/>
          <w:szCs w:val="20"/>
        </w:rPr>
        <w:t>Al-Cu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合金，经过</w:t>
      </w:r>
      <w:r w:rsidRPr="00CB2E41">
        <w:rPr>
          <w:rFonts w:ascii="Times New Roman" w:eastAsia="宋体" w:hAnsi="Times New Roman" w:cs="Times New Roman"/>
          <w:sz w:val="24"/>
          <w:szCs w:val="20"/>
        </w:rPr>
        <w:t>80%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冷变形后，分别在</w:t>
      </w:r>
      <w:r w:rsidRPr="00CB2E41">
        <w:rPr>
          <w:rFonts w:ascii="Times New Roman" w:eastAsia="宋体" w:hAnsi="Times New Roman" w:cs="Times New Roman"/>
          <w:sz w:val="24"/>
          <w:szCs w:val="20"/>
        </w:rPr>
        <w:t>700K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，</w:t>
      </w:r>
      <w:r w:rsidRPr="00CB2E41">
        <w:rPr>
          <w:rFonts w:ascii="Times New Roman" w:eastAsia="宋体" w:hAnsi="Times New Roman" w:cs="Times New Roman"/>
          <w:sz w:val="24"/>
          <w:szCs w:val="20"/>
        </w:rPr>
        <w:t>350K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保温</w:t>
      </w:r>
      <w:r w:rsidRPr="00CB2E41">
        <w:rPr>
          <w:rFonts w:ascii="Times New Roman" w:eastAsia="宋体" w:hAnsi="Times New Roman" w:cs="Times New Roman"/>
          <w:sz w:val="24"/>
          <w:szCs w:val="20"/>
        </w:rPr>
        <w:t>1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小时，请画出缓慢冷却到室温后的金相组织，并分析两组织出现差异的原因。</w:t>
      </w:r>
    </w:p>
    <w:p w:rsidR="00CB2E41" w:rsidRPr="00CB2E41" w:rsidRDefault="00CB2E41" w:rsidP="00CB2E41">
      <w:pPr>
        <w:snapToGrid w:val="0"/>
        <w:ind w:rightChars="-10" w:right="-21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答：</w:t>
      </w:r>
      <w:r w:rsidRPr="00CB2E41">
        <w:rPr>
          <w:rFonts w:ascii="Times New Roman" w:eastAsia="宋体" w:hAnsi="Times New Roman" w:cs="Times New Roman"/>
          <w:sz w:val="24"/>
          <w:szCs w:val="20"/>
        </w:rPr>
        <w:t>700K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退火</w:t>
      </w:r>
      <w:r w:rsidRPr="00CB2E41">
        <w:rPr>
          <w:rFonts w:ascii="Times New Roman" w:eastAsia="宋体" w:hAnsi="Times New Roman" w:cs="Times New Roman"/>
          <w:sz w:val="24"/>
          <w:szCs w:val="20"/>
        </w:rPr>
        <w:t>1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小时后发生形成单一</w:t>
      </w:r>
      <w:r w:rsidRPr="00CB2E41">
        <w:rPr>
          <w:rFonts w:ascii="Times New Roman" w:eastAsia="宋体" w:hAnsi="Times New Roman" w:cs="Times New Roman"/>
          <w:sz w:val="24"/>
          <w:szCs w:val="20"/>
        </w:rPr>
        <w:t>α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相，冷却是脱溶出</w:t>
      </w:r>
      <w:r w:rsidRPr="00CB2E41">
        <w:rPr>
          <w:rFonts w:ascii="Times New Roman" w:eastAsia="宋体" w:hAnsi="Times New Roman" w:cs="Times New Roman"/>
          <w:sz w:val="24"/>
          <w:szCs w:val="20"/>
        </w:rPr>
        <w:t>θ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相。</w:t>
      </w:r>
      <w:r w:rsidRPr="00CB2E41">
        <w:rPr>
          <w:rFonts w:ascii="Times New Roman" w:eastAsia="宋体" w:hAnsi="Times New Roman" w:cs="Times New Roman"/>
          <w:sz w:val="24"/>
          <w:szCs w:val="20"/>
        </w:rPr>
        <w:t>250K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则仅发生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lastRenderedPageBreak/>
        <w:t>回复，金相组织保持冷变形的组织形态。绘图略</w:t>
      </w:r>
    </w:p>
    <w:p w:rsidR="00CB2E41" w:rsidRPr="00CB2E41" w:rsidRDefault="00CB2E41" w:rsidP="00CB2E41">
      <w:pPr>
        <w:numPr>
          <w:ilvl w:val="0"/>
          <w:numId w:val="5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请根据附图</w:t>
      </w:r>
      <w:proofErr w:type="gramStart"/>
      <w:r w:rsidRPr="00CB2E41">
        <w:rPr>
          <w:rFonts w:ascii="Times New Roman" w:eastAsia="宋体" w:hAnsi="宋体" w:cs="Times New Roman" w:hint="eastAsia"/>
          <w:sz w:val="24"/>
          <w:szCs w:val="20"/>
        </w:rPr>
        <w:t>作出</w:t>
      </w:r>
      <w:proofErr w:type="gramEnd"/>
      <w:r w:rsidRPr="00CB2E41">
        <w:rPr>
          <w:rFonts w:ascii="Times New Roman" w:eastAsia="宋体" w:hAnsi="宋体" w:cs="Times New Roman" w:hint="eastAsia"/>
          <w:sz w:val="24"/>
          <w:szCs w:val="20"/>
        </w:rPr>
        <w:t>简单三元共晶相图的垂直截面，并标明</w:t>
      </w:r>
      <w:proofErr w:type="gramStart"/>
      <w:r w:rsidRPr="00CB2E41">
        <w:rPr>
          <w:rFonts w:ascii="Times New Roman" w:eastAsia="宋体" w:hAnsi="宋体" w:cs="Times New Roman" w:hint="eastAsia"/>
          <w:sz w:val="24"/>
          <w:szCs w:val="20"/>
        </w:rPr>
        <w:t>各个相区的</w:t>
      </w:r>
      <w:proofErr w:type="gramEnd"/>
      <w:r w:rsidRPr="00CB2E41">
        <w:rPr>
          <w:rFonts w:ascii="Times New Roman" w:eastAsia="宋体" w:hAnsi="宋体" w:cs="Times New Roman" w:hint="eastAsia"/>
          <w:sz w:val="24"/>
          <w:szCs w:val="20"/>
        </w:rPr>
        <w:t>相组成；绘出合金</w:t>
      </w:r>
      <w:r w:rsidRPr="00CB2E41">
        <w:rPr>
          <w:rFonts w:ascii="Times New Roman" w:eastAsia="宋体" w:hAnsi="Times New Roman" w:cs="Times New Roman"/>
          <w:sz w:val="24"/>
          <w:szCs w:val="20"/>
        </w:rPr>
        <w:t>X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的冷却曲线，并标明各阶段的相变反应或相组成</w:t>
      </w:r>
    </w:p>
    <w:p w:rsidR="00CB2E41" w:rsidRPr="00CB2E41" w:rsidRDefault="00CB2E41" w:rsidP="00CB2E41">
      <w:pPr>
        <w:snapToGrid w:val="0"/>
        <w:ind w:leftChars="346" w:left="727" w:rightChars="-173" w:right="-363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Times New Roman" w:cs="Times New Roman"/>
          <w:sz w:val="24"/>
          <w:szCs w:val="20"/>
        </w:rPr>
      </w:r>
      <w:r w:rsidRPr="00CB2E41">
        <w:rPr>
          <w:rFonts w:ascii="Times New Roman" w:eastAsia="宋体" w:hAnsi="Times New Roman" w:cs="Times New Roman"/>
          <w:sz w:val="24"/>
          <w:szCs w:val="20"/>
        </w:rPr>
        <w:pict>
          <v:group id="_x0000_s1033" style="width:388.6pt;height:352pt;mso-position-horizontal-relative:char;mso-position-vertical-relative:line" coordorigin="1662,2214" coordsize="7772,7040">
            <v:group id="_x0000_s1034" style="position:absolute;left:3360;top:2214;width:4100;height:3609" coordsize="4100,3609">
              <v:group id="_x0000_s1035" style="position:absolute;width:4100;height:3609" coordsize="3208,2914">
                <v:shape id="_x0000_s1036" type="#_x0000_t202" style="position:absolute;left:1927;top:800;width:249;height:381;v-text-anchor:top-baseline" filled="f" stroked="f">
                  <v:shadow color="#010199"/>
                  <v:textbox style="mso-next-textbox:#_x0000_s1036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69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adjustRightInd w:val="0"/>
                                <w:jc w:val="center"/>
                                <w:rPr>
                                  <w:rFonts w:eastAsia="宋体"/>
                                  <w:sz w:val="27"/>
                                </w:rPr>
                              </w:pPr>
                              <w:r>
                                <w:rPr>
                                  <w:sz w:val="27"/>
                                </w:rPr>
                                <w:t>e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o:callout v:ext="edit" on="t" lengthspecified="t"/>
                </v:shape>
                <v:line id="_x0000_s1037" style="position:absolute;v-text-anchor:top-baseline" from="348,334" to="1986,857" strokeweight="1pt">
                  <v:stroke dashstyle="1 1"/>
                  <v:shadow color="#010199"/>
                  <o:callout v:ext="edit" on="t" lengthspecified="t"/>
                </v:line>
                <v:line id="_x0000_s1038" style="position:absolute;flip:x;v-text-anchor:top-baseline" from="1986,334" to="2880,863" strokeweight="1pt">
                  <v:stroke dashstyle="1 1"/>
                  <v:shadow color="#010199"/>
                  <o:callout v:ext="edit" on="t" lengthspecified="t"/>
                </v:line>
                <v:line id="_x0000_s1039" style="position:absolute;flip:y" from="1606,856" to="1989,2534" strokeweight="1pt">
                  <v:stroke dashstyle="1 1"/>
                  <v:shadow color="#010199"/>
                  <o:callout v:ext="edit" on="t" lengthspecified="t"/>
                </v:line>
                <v:shape id="未知" o:spid="_x0000_s1040" style="position:absolute;left:1946;top:342;width:61;height:529;mso-wrap-style:square;v-text-anchor:top" coordsize="68,359" path="m,c23,39,46,79,57,119v11,40,11,84,8,124c62,283,51,321,41,359e" filled="f" strokeweight="1pt">
                  <v:stroke endarrow="classic" endarrowlength="long"/>
                  <v:shadow color="#010199"/>
                  <v:path arrowok="t"/>
                  <o:callout v:ext="edit" on="t" lengthspecified="t"/>
                </v:shape>
                <v:shape id="未知" o:spid="_x0000_s1041" style="position:absolute;left:1033;top:862;width:950;height:687;mso-wrap-style:square;v-text-anchor:top" coordsize="726,499" path="m,499c87,461,174,423,272,363,370,303,514,196,590,136,666,76,696,38,726,e" filled="f" strokeweight="1pt">
                  <v:stroke endarrow="classic" endarrowlength="long"/>
                  <v:shadow color="#010199"/>
                  <v:path arrowok="t"/>
                  <o:callout v:ext="edit" on="t" lengthspecified="t"/>
                </v:shape>
                <v:shape id="未知" o:spid="_x0000_s1042" style="position:absolute;left:1988;top:856;width:570;height:47;mso-wrap-style:square;v-text-anchor:top-baseline" coordsize="412,34" path="m,8c42,4,84,,132,v48,,107,2,154,8c333,14,372,24,412,34e" filled="f" strokeweight="1pt">
                  <v:stroke startarrow="classic" startarrowlength="long"/>
                  <v:shadow color="#010199"/>
                  <v:path arrowok="t"/>
                  <o:callout v:ext="edit" on="t" lengthspecified="t"/>
                </v:shape>
                <v:group id="_x0000_s1043" style="position:absolute;width:3208;height:2914" coordsize="2329,2116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044" type="#_x0000_t5" style="position:absolute;left:244;top:240;width:1850;height:1600;rotation:180;v-text-anchor:middle" filled="f" fillcolor="#39f" strokeweight="1pt">
                    <v:fill color2="black"/>
                    <v:stroke endcap="square"/>
                    <v:shadow color="#010199"/>
                    <o:callout v:ext="edit" on="t" lengthspecified="t"/>
                  </v:shape>
                  <v:shape id="_x0000_s1045" type="#_x0000_t202" style="position:absolute;width:245;height:277;v-text-anchor:top-baseline" filled="f" fillcolor="#39f" stroked="f">
                    <v:fill color2="black"/>
                    <v:shadow color="#010199"/>
                    <v:textbox style="mso-next-textbox:#_x0000_s1045" inset="1.44269mm,.72133mm,1.44269mm,.72133mm">
                      <w:txbxContent>
                        <w:tbl>
                          <w:tblPr>
                            <w:tblW w:w="5000" w:type="pct"/>
                            <w:tblCellSpacing w:w="0" w:type="dxa"/>
                            <w:tblCellMar>
                              <w:left w:w="0" w:type="dxa"/>
                              <w:right w:w="0" w:type="dxa"/>
                            </w:tblCellMar>
                            <w:tblLook w:val="04A0"/>
                          </w:tblPr>
                          <w:tblGrid>
                            <w:gridCol w:w="282"/>
                          </w:tblGrid>
                          <w:tr w:rsidR="00CB2E41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CB2E41" w:rsidRDefault="00CB2E41">
                                <w:pPr>
                                  <w:adjustRightInd w:val="0"/>
                                  <w:rPr>
                                    <w:rFonts w:eastAsia="宋体"/>
                                    <w:sz w:val="27"/>
                                  </w:rPr>
                                </w:pPr>
                                <w:r>
                                  <w:rPr>
                                    <w:sz w:val="27"/>
                                  </w:rPr>
                                  <w:t>A</w:t>
                                </w:r>
                              </w:p>
                            </w:tc>
                          </w:tr>
                        </w:tbl>
                        <w:p w:rsidR="00CB2E41" w:rsidRDefault="00CB2E41" w:rsidP="00CB2E41">
                          <w:pPr>
                            <w:widowControl/>
                            <w:jc w:val="left"/>
                            <w:rPr>
                              <w:rFonts w:ascii="宋体" w:hAnsi="宋体" w:cs="宋体"/>
                              <w:kern w:val="0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o:callout v:ext="edit" on="t" lengthspecified="t"/>
                  </v:shape>
                  <v:shape id="_x0000_s1046" type="#_x0000_t202" style="position:absolute;left:2094;width:235;height:277;v-text-anchor:top-baseline" filled="f" fillcolor="#39f" stroked="f">
                    <v:fill color2="black"/>
                    <v:shadow color="#010199"/>
                    <v:textbox style="mso-next-textbox:#_x0000_s1046" inset="1.44269mm,.72133mm,1.44269mm,.72133mm">
                      <w:txbxContent>
                        <w:tbl>
                          <w:tblPr>
                            <w:tblW w:w="5000" w:type="pct"/>
                            <w:tblCellSpacing w:w="0" w:type="dxa"/>
                            <w:tblCellMar>
                              <w:left w:w="0" w:type="dxa"/>
                              <w:right w:w="0" w:type="dxa"/>
                            </w:tblCellMar>
                            <w:tblLook w:val="04A0"/>
                          </w:tblPr>
                          <w:tblGrid>
                            <w:gridCol w:w="265"/>
                          </w:tblGrid>
                          <w:tr w:rsidR="00CB2E41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CB2E41" w:rsidRDefault="00CB2E41">
                                <w:pPr>
                                  <w:adjustRightInd w:val="0"/>
                                  <w:rPr>
                                    <w:rFonts w:eastAsia="宋体"/>
                                    <w:sz w:val="27"/>
                                  </w:rPr>
                                </w:pPr>
                                <w:r>
                                  <w:rPr>
                                    <w:sz w:val="27"/>
                                  </w:rPr>
                                  <w:t>B</w:t>
                                </w:r>
                              </w:p>
                            </w:tc>
                          </w:tr>
                        </w:tbl>
                        <w:p w:rsidR="00CB2E41" w:rsidRDefault="00CB2E41" w:rsidP="00CB2E41">
                          <w:pPr>
                            <w:widowControl/>
                            <w:jc w:val="left"/>
                            <w:rPr>
                              <w:rFonts w:ascii="宋体" w:hAnsi="宋体" w:cs="宋体"/>
                              <w:kern w:val="0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o:callout v:ext="edit" on="t" lengthspecified="t"/>
                  </v:shape>
                  <v:shape id="_x0000_s1047" type="#_x0000_t202" style="position:absolute;left:1093;top:1840;width:234;height:276;v-text-anchor:top-baseline" filled="f" fillcolor="#39f" stroked="f">
                    <v:fill color2="black"/>
                    <v:shadow color="#010199"/>
                    <v:textbox style="mso-next-textbox:#_x0000_s1047" inset="1.44269mm,.72133mm,1.44269mm,.72133mm">
                      <w:txbxContent>
                        <w:tbl>
                          <w:tblPr>
                            <w:tblW w:w="5000" w:type="pct"/>
                            <w:tblCellSpacing w:w="0" w:type="dxa"/>
                            <w:tblCellMar>
                              <w:left w:w="0" w:type="dxa"/>
                              <w:right w:w="0" w:type="dxa"/>
                            </w:tblCellMar>
                            <w:tblLook w:val="04A0"/>
                          </w:tblPr>
                          <w:tblGrid>
                            <w:gridCol w:w="263"/>
                          </w:tblGrid>
                          <w:tr w:rsidR="00CB2E41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CB2E41" w:rsidRDefault="00CB2E41">
                                <w:pPr>
                                  <w:adjustRightInd w:val="0"/>
                                  <w:rPr>
                                    <w:rFonts w:eastAsia="宋体"/>
                                    <w:sz w:val="27"/>
                                  </w:rPr>
                                </w:pPr>
                                <w:r>
                                  <w:rPr>
                                    <w:sz w:val="27"/>
                                  </w:rPr>
                                  <w:t>C</w:t>
                                </w:r>
                              </w:p>
                            </w:tc>
                          </w:tr>
                        </w:tbl>
                        <w:p w:rsidR="00CB2E41" w:rsidRDefault="00CB2E41" w:rsidP="00CB2E41">
                          <w:pPr>
                            <w:widowControl/>
                            <w:jc w:val="left"/>
                            <w:rPr>
                              <w:rFonts w:ascii="宋体" w:hAnsi="宋体" w:cs="宋体"/>
                              <w:kern w:val="0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o:callout v:ext="edit" on="t" lengthspecified="t"/>
                  </v:shape>
                </v:group>
              </v:group>
              <v:line id="_x0000_s1048" style="position:absolute;flip:x y" from="1210,1686" to="2909,1690" strokeweight="1pt">
                <v:shadow color="#010199"/>
                <o:callout v:ext="edit" on="t" lengthspecified="t"/>
              </v:line>
              <v:group id="_x0000_s1049" style="position:absolute;left:2626;top:342;width:361;height:521" coordsize="255,367">
                <v:oval id="_x0000_s1050" style="position:absolute;left:58;top:271;width:96;height:96;v-text-anchor:middle" fillcolor="yellow" strokeweight="1.5pt">
                  <v:stroke endcap="square"/>
                  <v:shadow color="#010199"/>
                  <o:callout v:ext="edit" on="t" lengthspecified="t"/>
                </v:oval>
                <v:shape id="_x0000_s1051" type="#_x0000_t202" style="position:absolute;width:255;height:288;v-text-anchor:top-baseline" filled="f" fillcolor="#39f" stroked="f">
                  <v:fill color2="black"/>
                  <v:shadow color="#010199"/>
                  <v:textbox style="mso-next-textbox:#_x0000_s1051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12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adjustRightInd w:val="0"/>
                                <w:rPr>
                                  <w:rFonts w:eastAsia="宋体"/>
                                  <w:sz w:val="27"/>
                                </w:rPr>
                              </w:pPr>
                              <w:r>
                                <w:rPr>
                                  <w:sz w:val="27"/>
                                </w:rPr>
                                <w:t>X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o:callout v:ext="edit" on="t" lengthspecified="t"/>
                </v:shape>
              </v:group>
              <v:shape id="_x0000_s1052" type="#_x0000_t202" style="position:absolute;left:2916;top:1548;width:398;height:461" filled="f" fillcolor="silver" stroked="f">
                <v:textbox style="mso-next-textbox:#_x0000_s1052" inset="1.44269mm,.72133mm,1.44269mm,.721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249"/>
                      </w:tblGrid>
                      <w:tr w:rsidR="00CB2E4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B2E41" w:rsidRDefault="00CB2E41">
                            <w:pPr>
                              <w:adjustRightInd w:val="0"/>
                              <w:rPr>
                                <w:rFonts w:ascii="Times New Roman" w:hAnsi="Times New Roman" w:cs="Times New Roman"/>
                                <w:sz w:val="27"/>
                                <w:szCs w:val="20"/>
                              </w:rPr>
                            </w:pPr>
                            <w:r>
                              <w:rPr>
                                <w:sz w:val="27"/>
                              </w:rPr>
                              <w:t>F</w:t>
                            </w:r>
                          </w:p>
                          <w:p w:rsidR="00CB2E41" w:rsidRDefault="00CB2E41">
                            <w:pPr>
                              <w:rPr>
                                <w:rFonts w:eastAsia="宋体"/>
                                <w:sz w:val="11"/>
                              </w:rPr>
                            </w:pPr>
                          </w:p>
                        </w:tc>
                      </w:tr>
                    </w:tbl>
                    <w:p w:rsidR="00CB2E41" w:rsidRDefault="00CB2E41" w:rsidP="00CB2E41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053" type="#_x0000_t202" style="position:absolute;left:805;top:1540;width:398;height:461" filled="f" fillcolor="silver" stroked="f">
                <v:textbox style="mso-next-textbox:#_x0000_s1053" inset="1.44269mm,.72133mm,1.44269mm,.721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249"/>
                      </w:tblGrid>
                      <w:tr w:rsidR="00CB2E4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B2E41" w:rsidRDefault="00CB2E41">
                            <w:pPr>
                              <w:adjustRightInd w:val="0"/>
                              <w:rPr>
                                <w:rFonts w:ascii="Times New Roman" w:hAnsi="Times New Roman" w:cs="Times New Roman"/>
                                <w:sz w:val="27"/>
                                <w:szCs w:val="20"/>
                              </w:rPr>
                            </w:pPr>
                            <w:r>
                              <w:rPr>
                                <w:sz w:val="27"/>
                              </w:rPr>
                              <w:t>D</w:t>
                            </w:r>
                          </w:p>
                          <w:p w:rsidR="00CB2E41" w:rsidRDefault="00CB2E41">
                            <w:pPr>
                              <w:rPr>
                                <w:rFonts w:eastAsia="宋体"/>
                                <w:sz w:val="11"/>
                              </w:rPr>
                            </w:pPr>
                          </w:p>
                        </w:tc>
                      </w:tr>
                    </w:tbl>
                    <w:p w:rsidR="00CB2E41" w:rsidRDefault="00CB2E41" w:rsidP="00CB2E41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v:group>
            <v:group id="_x0000_s1054" style="position:absolute;left:1662;top:5994;width:7772;height:3260" coordorigin="1050,3750" coordsize="7772,3273">
              <v:group id="_x0000_s1055" style="position:absolute;left:5216;top:4259;width:3606;height:2137" coordsize="3606,2137">
                <v:shape id="未知" o:spid="_x0000_s1056" style="position:absolute;width:405;height:532;mso-wrap-style:square" coordsize="337,435" path="m,c74,42,149,85,202,144v53,59,93,161,114,210c337,403,333,419,330,435e" filled="f">
                  <v:path arrowok="t"/>
                </v:shape>
                <v:shape id="未知" o:spid="_x0000_s1057" style="position:absolute;left:401;top:541;width:405;height:532;mso-wrap-style:square" coordsize="337,435" path="m,c74,42,149,85,202,144v53,59,93,161,114,210c337,403,333,419,330,435e" filled="f">
                  <v:path arrowok="t"/>
                </v:shape>
                <v:shape id="_x0000_s1058" type="#_x0000_t202" style="position:absolute;left:221;top:46;width:428;height:261" filled="f" stroked="f">
                  <v:textbox style="mso-next-textbox:#_x0000_s1058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43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59" type="#_x0000_t202" style="position:absolute;left:684;top:564;width:637;height:261" filled="f" stroked="f">
                  <v:textbox style="mso-next-textbox:#_x0000_s1059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52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L→B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未知" o:spid="_x0000_s1060" style="position:absolute;left:801;top:1078;width:405;height:532;mso-wrap-style:square" coordsize="337,435" path="m,c74,42,149,85,202,144v53,59,93,161,114,210c337,403,333,419,330,435e" filled="f">
                  <v:path arrowok="t"/>
                </v:shape>
                <v:shape id="_x0000_s1061" type="#_x0000_t202" style="position:absolute;left:1002;top:1080;width:989;height:261" filled="f" stroked="f">
                  <v:textbox style="mso-next-textbox:#_x0000_s1061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004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L→A+B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line id="_x0000_s1062" style="position:absolute" from="1204,1608" to="2126,1608"/>
                <v:shape id="_x0000_s1063" type="#_x0000_t202" style="position:absolute;left:1151;top:1333;width:1320;height:261" filled="f" stroked="f">
                  <v:textbox style="mso-next-textbox:#_x0000_s1063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335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L→A+B+C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未知" o:spid="_x0000_s1064" style="position:absolute;left:2124;top:1605;width:405;height:532;mso-wrap-style:square" coordsize="337,435" path="m,c74,42,149,85,202,144v53,59,93,161,114,210c337,403,333,419,330,435e" filled="f">
                  <v:path arrowok="t"/>
                </v:shape>
                <v:shape id="_x0000_s1065" type="#_x0000_t202" style="position:absolute;left:2181;top:1657;width:1425;height:261" filled="f" stroked="f">
                  <v:textbox style="mso-next-textbox:#_x0000_s1065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440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A+B+C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  <v:group id="_x0000_s1066" style="position:absolute;left:1050;top:3750;width:4005;height:3273" coordsize="4005,3286">
                <v:group id="_x0000_s1067" style="position:absolute;left:290;width:3407;height:2666" coordsize="3407,2666">
                  <v:line id="_x0000_s1068" style="position:absolute" from="0,8" to="0,2666"/>
                  <v:line id="_x0000_s1069" style="position:absolute" from="2,2662" to="3407,2662"/>
                  <v:line id="_x0000_s1070" style="position:absolute" from="3407,0" to="3407,2658"/>
                </v:group>
                <v:shape id="未知" o:spid="_x0000_s1071" style="position:absolute;left:2313;top:1358;width:1362;height:603;mso-wrap-style:square" coordsize="1362,603" path="m,603c46,553,92,504,170,450,248,396,358,328,466,279,574,230,702,190,820,153,938,116,1082,83,1172,57,1262,31,1312,15,1362,e" filled="f" strokeweight="1.5pt">
                  <v:path arrowok="t"/>
                </v:shape>
                <v:line id="_x0000_s1072" style="position:absolute" from="283,1961" to="3689,1961" strokeweight="1.5pt"/>
                <v:shape id="未知" o:spid="_x0000_s1073" style="position:absolute;left:1503;top:1233;width:818;height:707;flip:x;mso-wrap-style:square" coordsize="1362,603" path="m,603c46,553,92,504,170,450,248,396,358,328,466,279,574,230,702,190,820,153,938,116,1082,83,1172,57,1262,31,1312,15,1362,e" filled="f" strokeweight="1.5pt">
                  <v:path arrowok="t"/>
                </v:shape>
                <v:shape id="_x0000_s1074" type="#_x0000_t202" style="position:absolute;left:1763;top:185;width:330;height:630" filled="f" stroked="f">
                  <v:textbox style="mso-next-textbox:#_x0000_s1074;mso-fit-shape-to-text:t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45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75" type="#_x0000_t202" style="position:absolute;left:2622;top:945;width:601;height:310" filled="f" stroked="f">
                  <v:textbox style="mso-next-textbox:#_x0000_s1075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16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L+C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76" type="#_x0000_t202" style="position:absolute;left:628;top:1600;width:827;height:310" filled="f" stroked="f">
                  <v:textbox style="mso-next-textbox:#_x0000_s1076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842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L+A+C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77" type="#_x0000_t202" style="position:absolute;left:2744;top:1591;width:870;height:310" filled="f" stroked="f">
                  <v:textbox style="mso-next-textbox:#_x0000_s1077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885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L+B+C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78" type="#_x0000_t202" style="position:absolute;left:1624;top:2134;width:827;height:310" filled="f" stroked="f">
                  <v:textbox style="mso-next-textbox:#_x0000_s1078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842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A+B+C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79" type="#_x0000_t202" style="position:absolute;top:2650;width:330;height:629" filled="f" stroked="f">
                  <v:textbox style="mso-next-textbox:#_x0000_s1079;mso-fit-shape-to-text:t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45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D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80" type="#_x0000_t202" style="position:absolute;left:3675;top:2657;width:330;height:629" filled="f" stroked="f">
                  <v:textbox style="mso-next-textbox:#_x0000_s1080;mso-fit-shape-to-text:t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45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F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未知" o:spid="_x0000_s1081" style="position:absolute;left:308;top:498;width:1201;height:734;mso-wrap-style:square" coordsize="3366,609" path="m,c181,,363,1,582,18v219,17,416,35,734,87c1634,157,2148,249,2490,333v342,84,609,180,876,276e" filled="f" strokeweight="1.5pt">
                  <v:path arrowok="t"/>
                </v:shape>
                <v:shape id="未知" o:spid="_x0000_s1082" style="position:absolute;left:1487;top:268;width:2193;height:965;mso-wrap-style:square" coordsize="2193,965" path="m,965c77,889,154,814,286,725,418,636,594,522,791,430,988,338,1234,244,1468,172,1702,100,1947,50,2193,e" filled="f" strokeweight="1.5pt">
                  <v:path arrowok="t"/>
                </v:shape>
                <v:shape id="未知" o:spid="_x0000_s1083" style="position:absolute;left:299;top:918;width:1193;height:308;mso-wrap-style:square" coordsize="1193,354" path="m1193,354c1104,315,1016,277,887,229,758,181,568,104,420,66,272,28,136,14,,e" filled="f" strokeweight="1.5pt">
                  <v:path arrowok="t"/>
                </v:shape>
                <v:shape id="_x0000_s1084" type="#_x0000_t202" style="position:absolute;left:416;top:630;width:601;height:310" filled="f" stroked="f">
                  <v:textbox style="mso-next-textbox:#_x0000_s1084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16"/>
                        </w:tblGrid>
                        <w:tr w:rsidR="00CB2E4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B2E41" w:rsidRDefault="00CB2E41">
                              <w:pPr>
                                <w:jc w:val="center"/>
                                <w:rPr>
                                  <w:rFonts w:eastAsia="宋体"/>
                                </w:rPr>
                              </w:pPr>
                              <w:r>
                                <w:t>L+A</w:t>
                              </w:r>
                            </w:p>
                          </w:tc>
                        </w:tr>
                      </w:tbl>
                      <w:p w:rsidR="00CB2E41" w:rsidRDefault="00CB2E41" w:rsidP="00CB2E4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v:group>
            <w10:wrap type="none"/>
            <w10:anchorlock/>
          </v:group>
        </w:pict>
      </w:r>
    </w:p>
    <w:p w:rsidR="00CB2E41" w:rsidRPr="00CB2E41" w:rsidRDefault="00CB2E41" w:rsidP="00CB2E41">
      <w:pPr>
        <w:snapToGrid w:val="0"/>
        <w:ind w:rightChars="-173" w:right="-363"/>
        <w:rPr>
          <w:rFonts w:ascii="Times New Roman" w:eastAsia="宋体" w:hAnsi="Times New Roman" w:cs="Times New Roman"/>
          <w:sz w:val="24"/>
          <w:szCs w:val="20"/>
        </w:rPr>
      </w:pPr>
    </w:p>
    <w:p w:rsidR="00CB2E41" w:rsidRPr="00CB2E41" w:rsidRDefault="00CB2E41" w:rsidP="00CB2E41">
      <w:pPr>
        <w:snapToGrid w:val="0"/>
        <w:ind w:rightChars="-173" w:right="-363"/>
        <w:rPr>
          <w:rFonts w:ascii="Times New Roman" w:eastAsia="宋体" w:hAnsi="Times New Roman" w:cs="Times New Roman"/>
          <w:sz w:val="24"/>
          <w:szCs w:val="20"/>
        </w:rPr>
      </w:pP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8"/>
          <w:szCs w:val="20"/>
        </w:rPr>
      </w:pPr>
      <w:r w:rsidRPr="00CB2E41">
        <w:rPr>
          <w:rFonts w:ascii="Times New Roman" w:eastAsia="宋体" w:hAnsi="宋体" w:cs="Times New Roman" w:hint="eastAsia"/>
          <w:sz w:val="28"/>
          <w:szCs w:val="20"/>
        </w:rPr>
        <w:t>三、综合分析题（每题</w:t>
      </w:r>
      <w:r w:rsidRPr="00CB2E41">
        <w:rPr>
          <w:rFonts w:ascii="Times New Roman" w:eastAsia="宋体" w:hAnsi="Times New Roman" w:cs="Times New Roman"/>
          <w:sz w:val="28"/>
          <w:szCs w:val="20"/>
        </w:rPr>
        <w:t>15</w:t>
      </w:r>
      <w:r w:rsidRPr="00CB2E41">
        <w:rPr>
          <w:rFonts w:ascii="Times New Roman" w:eastAsia="宋体" w:hAnsi="宋体" w:cs="Times New Roman" w:hint="eastAsia"/>
          <w:sz w:val="28"/>
          <w:szCs w:val="20"/>
        </w:rPr>
        <w:t>分，共</w:t>
      </w:r>
      <w:r w:rsidRPr="00CB2E41">
        <w:rPr>
          <w:rFonts w:ascii="Times New Roman" w:eastAsia="宋体" w:hAnsi="Times New Roman" w:cs="Times New Roman"/>
          <w:sz w:val="28"/>
          <w:szCs w:val="20"/>
        </w:rPr>
        <w:t>30</w:t>
      </w:r>
      <w:r w:rsidRPr="00CB2E41">
        <w:rPr>
          <w:rFonts w:ascii="Times New Roman" w:eastAsia="宋体" w:hAnsi="宋体" w:cs="Times New Roman" w:hint="eastAsia"/>
          <w:sz w:val="28"/>
          <w:szCs w:val="20"/>
        </w:rPr>
        <w:t>分）</w:t>
      </w:r>
    </w:p>
    <w:p w:rsidR="00CB2E41" w:rsidRPr="00CB2E41" w:rsidRDefault="00CB2E41" w:rsidP="00CB2E41">
      <w:pPr>
        <w:numPr>
          <w:ilvl w:val="0"/>
          <w:numId w:val="6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若需要对纯铝试样进行强化，可以采用什么强化手段？通过何种手段实现？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答：</w:t>
      </w:r>
      <w:proofErr w:type="gramStart"/>
      <w:r w:rsidRPr="00CB2E41">
        <w:rPr>
          <w:rFonts w:ascii="Times New Roman" w:eastAsia="宋体" w:hAnsi="宋体" w:cs="Times New Roman" w:hint="eastAsia"/>
          <w:sz w:val="24"/>
          <w:szCs w:val="20"/>
        </w:rPr>
        <w:t>细晶强化</w:t>
      </w:r>
      <w:proofErr w:type="gramEnd"/>
      <w:r w:rsidRPr="00CB2E41">
        <w:rPr>
          <w:rFonts w:ascii="Times New Roman" w:eastAsia="宋体" w:hAnsi="宋体" w:cs="Times New Roman" w:hint="eastAsia"/>
          <w:sz w:val="24"/>
          <w:szCs w:val="20"/>
        </w:rPr>
        <w:t>，可以通过快速结晶或变形再结晶实现；</w:t>
      </w:r>
      <w:r w:rsidRPr="00CB2E41">
        <w:rPr>
          <w:rFonts w:ascii="Times New Roman" w:eastAsia="宋体" w:hAnsi="Times New Roman" w:cs="Times New Roman"/>
          <w:sz w:val="24"/>
          <w:szCs w:val="20"/>
        </w:rPr>
        <w:t xml:space="preserve"> </w:t>
      </w:r>
    </w:p>
    <w:p w:rsidR="00CB2E41" w:rsidRPr="00CB2E41" w:rsidRDefault="00CB2E41" w:rsidP="00CB2E41">
      <w:p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加工硬化，经适当的冷塑性变形后可以提高强度。</w:t>
      </w:r>
    </w:p>
    <w:p w:rsidR="00CB2E41" w:rsidRPr="00CB2E41" w:rsidRDefault="00CB2E41" w:rsidP="00CB2E41">
      <w:pPr>
        <w:numPr>
          <w:ilvl w:val="0"/>
          <w:numId w:val="6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图示</w:t>
      </w:r>
      <w:r w:rsidRPr="00CB2E41">
        <w:rPr>
          <w:rFonts w:ascii="Times New Roman" w:eastAsia="宋体" w:hAnsi="Times New Roman" w:cs="Times New Roman"/>
          <w:sz w:val="24"/>
          <w:szCs w:val="20"/>
        </w:rPr>
        <w:t>Cu-</w:t>
      </w:r>
      <w:proofErr w:type="spellStart"/>
      <w:r w:rsidRPr="00CB2E41">
        <w:rPr>
          <w:rFonts w:ascii="Times New Roman" w:eastAsia="宋体" w:hAnsi="Times New Roman" w:cs="Times New Roman"/>
          <w:sz w:val="24"/>
          <w:szCs w:val="20"/>
        </w:rPr>
        <w:t>Cd</w:t>
      </w:r>
      <w:proofErr w:type="spellEnd"/>
      <w:r w:rsidRPr="00CB2E41">
        <w:rPr>
          <w:rFonts w:ascii="Times New Roman" w:eastAsia="宋体" w:hAnsi="宋体" w:cs="Times New Roman" w:hint="eastAsia"/>
          <w:sz w:val="24"/>
          <w:szCs w:val="20"/>
        </w:rPr>
        <w:t>二元相图全图及其</w:t>
      </w:r>
      <w:r w:rsidRPr="00CB2E41">
        <w:rPr>
          <w:rFonts w:ascii="Times New Roman" w:eastAsia="宋体" w:hAnsi="Times New Roman" w:cs="Times New Roman"/>
          <w:sz w:val="24"/>
          <w:szCs w:val="20"/>
        </w:rPr>
        <w:t>400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℃～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0"/>
          <w:attr w:name="UnitName" w:val="℃"/>
        </w:smartTagPr>
        <w:r w:rsidRPr="00CB2E41">
          <w:rPr>
            <w:rFonts w:ascii="Times New Roman" w:eastAsia="宋体" w:hAnsi="Times New Roman" w:cs="Times New Roman"/>
            <w:sz w:val="24"/>
            <w:szCs w:val="20"/>
          </w:rPr>
          <w:t>600</w:t>
        </w:r>
        <w:r w:rsidRPr="00CB2E41">
          <w:rPr>
            <w:rFonts w:ascii="Times New Roman" w:eastAsia="宋体" w:hAnsi="宋体" w:cs="Times New Roman" w:hint="eastAsia"/>
            <w:sz w:val="24"/>
            <w:szCs w:val="20"/>
          </w:rPr>
          <w:t>℃</w:t>
        </w:r>
      </w:smartTag>
      <w:r w:rsidRPr="00CB2E41">
        <w:rPr>
          <w:rFonts w:ascii="Times New Roman" w:eastAsia="宋体" w:hAnsi="宋体" w:cs="Times New Roman" w:hint="eastAsia"/>
          <w:sz w:val="24"/>
          <w:szCs w:val="20"/>
        </w:rPr>
        <w:t>范围的局部放大：</w:t>
      </w:r>
    </w:p>
    <w:p w:rsidR="00CB2E41" w:rsidRPr="00CB2E41" w:rsidRDefault="00CB2E41" w:rsidP="00CB2E41">
      <w:pPr>
        <w:numPr>
          <w:ilvl w:val="0"/>
          <w:numId w:val="7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请根据相图写出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49"/>
          <w:attr w:name="UnitName" w:val="℃"/>
        </w:smartTagPr>
        <w:r w:rsidRPr="00CB2E41">
          <w:rPr>
            <w:rFonts w:ascii="Times New Roman" w:eastAsia="宋体" w:hAnsi="Times New Roman" w:cs="Times New Roman"/>
            <w:sz w:val="24"/>
            <w:szCs w:val="20"/>
          </w:rPr>
          <w:t>549</w:t>
        </w:r>
        <w:r w:rsidRPr="00CB2E41">
          <w:rPr>
            <w:rFonts w:ascii="Times New Roman" w:eastAsia="宋体" w:hAnsi="宋体" w:cs="Times New Roman" w:hint="eastAsia"/>
            <w:sz w:val="24"/>
            <w:szCs w:val="20"/>
          </w:rPr>
          <w:t>℃</w:t>
        </w:r>
      </w:smartTag>
      <w:r w:rsidRPr="00CB2E41">
        <w:rPr>
          <w:rFonts w:ascii="Times New Roman" w:eastAsia="宋体" w:hAnsi="宋体" w:cs="Times New Roman" w:hint="eastAsia"/>
          <w:sz w:val="24"/>
          <w:szCs w:val="20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47"/>
          <w:attr w:name="UnitName" w:val="℃"/>
        </w:smartTagPr>
        <w:r w:rsidRPr="00CB2E41">
          <w:rPr>
            <w:rFonts w:ascii="Times New Roman" w:eastAsia="宋体" w:hAnsi="Times New Roman" w:cs="Times New Roman"/>
            <w:sz w:val="24"/>
            <w:szCs w:val="20"/>
          </w:rPr>
          <w:t>547</w:t>
        </w:r>
        <w:r w:rsidRPr="00CB2E41">
          <w:rPr>
            <w:rFonts w:ascii="Times New Roman" w:eastAsia="宋体" w:hAnsi="宋体" w:cs="Times New Roman" w:hint="eastAsia"/>
            <w:sz w:val="24"/>
            <w:szCs w:val="20"/>
          </w:rPr>
          <w:t>℃</w:t>
        </w:r>
      </w:smartTag>
      <w:r w:rsidRPr="00CB2E41">
        <w:rPr>
          <w:rFonts w:ascii="Times New Roman" w:eastAsia="宋体" w:hAnsi="宋体" w:cs="Times New Roman" w:hint="eastAsia"/>
          <w:sz w:val="24"/>
          <w:szCs w:val="20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44"/>
          <w:attr w:name="UnitName" w:val="℃"/>
        </w:smartTagPr>
        <w:r w:rsidRPr="00CB2E41">
          <w:rPr>
            <w:rFonts w:ascii="Times New Roman" w:eastAsia="宋体" w:hAnsi="Times New Roman" w:cs="Times New Roman"/>
            <w:sz w:val="24"/>
            <w:szCs w:val="20"/>
          </w:rPr>
          <w:t>544</w:t>
        </w:r>
        <w:r w:rsidRPr="00CB2E41">
          <w:rPr>
            <w:rFonts w:ascii="Times New Roman" w:eastAsia="宋体" w:hAnsi="宋体" w:cs="Times New Roman" w:hint="eastAsia"/>
            <w:sz w:val="24"/>
            <w:szCs w:val="20"/>
          </w:rPr>
          <w:t>℃</w:t>
        </w:r>
      </w:smartTag>
      <w:r w:rsidRPr="00CB2E41">
        <w:rPr>
          <w:rFonts w:ascii="Times New Roman" w:eastAsia="宋体" w:hAnsi="宋体" w:cs="Times New Roman" w:hint="eastAsia"/>
          <w:sz w:val="24"/>
          <w:szCs w:val="20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97"/>
          <w:attr w:name="UnitName" w:val="℃"/>
        </w:smartTagPr>
        <w:r w:rsidRPr="00CB2E41">
          <w:rPr>
            <w:rFonts w:ascii="Times New Roman" w:eastAsia="宋体" w:hAnsi="Times New Roman" w:cs="Times New Roman"/>
            <w:sz w:val="24"/>
            <w:szCs w:val="20"/>
          </w:rPr>
          <w:t>397</w:t>
        </w:r>
        <w:r w:rsidRPr="00CB2E41">
          <w:rPr>
            <w:rFonts w:ascii="Times New Roman" w:eastAsia="宋体" w:hAnsi="宋体" w:cs="Times New Roman" w:hint="eastAsia"/>
            <w:sz w:val="24"/>
            <w:szCs w:val="20"/>
          </w:rPr>
          <w:t>℃</w:t>
        </w:r>
      </w:smartTag>
      <w:r w:rsidRPr="00CB2E41">
        <w:rPr>
          <w:rFonts w:ascii="Times New Roman" w:eastAsia="宋体" w:hAnsi="宋体" w:cs="Times New Roman" w:hint="eastAsia"/>
          <w:sz w:val="24"/>
          <w:szCs w:val="20"/>
        </w:rPr>
        <w:t>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14"/>
          <w:attr w:name="UnitName" w:val="℃"/>
        </w:smartTagPr>
        <w:r w:rsidRPr="00CB2E41">
          <w:rPr>
            <w:rFonts w:ascii="Times New Roman" w:eastAsia="宋体" w:hAnsi="Times New Roman" w:cs="Times New Roman"/>
            <w:sz w:val="24"/>
            <w:szCs w:val="20"/>
          </w:rPr>
          <w:t>314</w:t>
        </w:r>
        <w:r w:rsidRPr="00CB2E41">
          <w:rPr>
            <w:rFonts w:ascii="Times New Roman" w:eastAsia="宋体" w:hAnsi="宋体" w:cs="Times New Roman" w:hint="eastAsia"/>
            <w:sz w:val="24"/>
            <w:szCs w:val="20"/>
          </w:rPr>
          <w:t>℃</w:t>
        </w:r>
      </w:smartTag>
      <w:r w:rsidRPr="00CB2E41">
        <w:rPr>
          <w:rFonts w:ascii="Times New Roman" w:eastAsia="宋体" w:hAnsi="宋体" w:cs="Times New Roman" w:hint="eastAsia"/>
          <w:sz w:val="24"/>
          <w:szCs w:val="20"/>
        </w:rPr>
        <w:t>五条水平线的三相平衡反应类型及其反应式；</w:t>
      </w:r>
    </w:p>
    <w:p w:rsidR="00CB2E41" w:rsidRPr="00CB2E41" w:rsidRDefault="00CB2E41" w:rsidP="00CB2E41">
      <w:pPr>
        <w:numPr>
          <w:ilvl w:val="0"/>
          <w:numId w:val="7"/>
        </w:numPr>
        <w:snapToGrid w:val="0"/>
        <w:spacing w:before="156" w:after="156"/>
        <w:rPr>
          <w:rFonts w:ascii="Times New Roman" w:eastAsia="宋体" w:hAnsi="Times New Roman" w:cs="Times New Roman"/>
          <w:sz w:val="24"/>
          <w:szCs w:val="20"/>
        </w:rPr>
      </w:pPr>
      <w:r w:rsidRPr="00CB2E41">
        <w:rPr>
          <w:rFonts w:ascii="Times New Roman" w:eastAsia="宋体" w:hAnsi="宋体" w:cs="Times New Roman" w:hint="eastAsia"/>
          <w:sz w:val="24"/>
          <w:szCs w:val="20"/>
        </w:rPr>
        <w:t>已知</w:t>
      </w:r>
      <w:r w:rsidRPr="00CB2E41">
        <w:rPr>
          <w:rFonts w:ascii="Times New Roman" w:eastAsia="宋体" w:hAnsi="Times New Roman" w:cs="Times New Roman"/>
          <w:sz w:val="24"/>
          <w:szCs w:val="20"/>
        </w:rPr>
        <w:t>β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相成分为</w:t>
      </w:r>
      <w:proofErr w:type="spellStart"/>
      <w:r w:rsidRPr="00CB2E41">
        <w:rPr>
          <w:rFonts w:ascii="Times New Roman" w:eastAsia="宋体" w:hAnsi="Times New Roman" w:cs="Times New Roman"/>
          <w:i/>
          <w:sz w:val="24"/>
          <w:szCs w:val="20"/>
        </w:rPr>
        <w:t>w</w:t>
      </w:r>
      <w:r w:rsidRPr="00CB2E41">
        <w:rPr>
          <w:rFonts w:ascii="Times New Roman" w:eastAsia="宋体" w:hAnsi="Times New Roman" w:cs="Times New Roman"/>
          <w:i/>
          <w:sz w:val="24"/>
          <w:szCs w:val="20"/>
          <w:vertAlign w:val="subscript"/>
        </w:rPr>
        <w:t>cd</w:t>
      </w:r>
      <w:proofErr w:type="spellEnd"/>
      <w:r w:rsidRPr="00CB2E41">
        <w:rPr>
          <w:rFonts w:ascii="Times New Roman" w:eastAsia="宋体" w:hAnsi="Times New Roman" w:cs="Times New Roman"/>
          <w:i/>
          <w:sz w:val="24"/>
          <w:szCs w:val="20"/>
        </w:rPr>
        <w:t xml:space="preserve"> </w:t>
      </w:r>
      <w:r w:rsidRPr="00CB2E41">
        <w:rPr>
          <w:rFonts w:ascii="Times New Roman" w:eastAsia="宋体" w:hAnsi="Times New Roman" w:cs="Times New Roman"/>
          <w:sz w:val="24"/>
          <w:szCs w:val="20"/>
        </w:rPr>
        <w:t>=46.5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％，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℃"/>
        </w:smartTagPr>
        <w:r w:rsidRPr="00CB2E41">
          <w:rPr>
            <w:rFonts w:ascii="Times New Roman" w:eastAsia="宋体" w:hAnsi="Times New Roman" w:cs="Times New Roman"/>
            <w:sz w:val="24"/>
            <w:szCs w:val="20"/>
          </w:rPr>
          <w:t>400</w:t>
        </w:r>
        <w:r w:rsidRPr="00CB2E41">
          <w:rPr>
            <w:rFonts w:ascii="Times New Roman" w:eastAsia="宋体" w:hAnsi="宋体" w:cs="Times New Roman" w:hint="eastAsia"/>
            <w:sz w:val="24"/>
            <w:szCs w:val="20"/>
          </w:rPr>
          <w:t>℃</w:t>
        </w:r>
      </w:smartTag>
      <w:r w:rsidRPr="00CB2E41">
        <w:rPr>
          <w:rFonts w:ascii="Times New Roman" w:eastAsia="宋体" w:hAnsi="宋体" w:cs="Times New Roman" w:hint="eastAsia"/>
          <w:sz w:val="24"/>
          <w:szCs w:val="20"/>
        </w:rPr>
        <w:t>时</w:t>
      </w:r>
      <w:r w:rsidRPr="00CB2E41">
        <w:rPr>
          <w:rFonts w:ascii="Times New Roman" w:eastAsia="宋体" w:hAnsi="Times New Roman" w:cs="Times New Roman"/>
          <w:sz w:val="24"/>
          <w:szCs w:val="20"/>
        </w:rPr>
        <w:t>γ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相的成分为</w:t>
      </w:r>
      <w:proofErr w:type="spellStart"/>
      <w:r w:rsidRPr="00CB2E41">
        <w:rPr>
          <w:rFonts w:ascii="Times New Roman" w:eastAsia="宋体" w:hAnsi="Times New Roman" w:cs="Times New Roman"/>
          <w:i/>
          <w:sz w:val="24"/>
          <w:szCs w:val="20"/>
        </w:rPr>
        <w:t>w</w:t>
      </w:r>
      <w:r w:rsidRPr="00CB2E41">
        <w:rPr>
          <w:rFonts w:ascii="Times New Roman" w:eastAsia="宋体" w:hAnsi="Times New Roman" w:cs="Times New Roman"/>
          <w:i/>
          <w:sz w:val="24"/>
          <w:szCs w:val="20"/>
          <w:vertAlign w:val="subscript"/>
        </w:rPr>
        <w:t>cd</w:t>
      </w:r>
      <w:proofErr w:type="spellEnd"/>
      <w:r w:rsidRPr="00CB2E41">
        <w:rPr>
          <w:rFonts w:ascii="Times New Roman" w:eastAsia="宋体" w:hAnsi="Times New Roman" w:cs="Times New Roman"/>
          <w:i/>
          <w:sz w:val="24"/>
          <w:szCs w:val="20"/>
        </w:rPr>
        <w:t xml:space="preserve"> </w:t>
      </w:r>
      <w:r w:rsidRPr="00CB2E41">
        <w:rPr>
          <w:rFonts w:ascii="Times New Roman" w:eastAsia="宋体" w:hAnsi="Times New Roman" w:cs="Times New Roman"/>
          <w:sz w:val="24"/>
          <w:szCs w:val="20"/>
        </w:rPr>
        <w:t>=57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％，请计算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℃"/>
        </w:smartTagPr>
        <w:r w:rsidRPr="00CB2E41">
          <w:rPr>
            <w:rFonts w:ascii="Times New Roman" w:eastAsia="宋体" w:hAnsi="Times New Roman" w:cs="Times New Roman"/>
            <w:sz w:val="24"/>
            <w:szCs w:val="20"/>
          </w:rPr>
          <w:t>400</w:t>
        </w:r>
        <w:r w:rsidRPr="00CB2E41">
          <w:rPr>
            <w:rFonts w:ascii="Times New Roman" w:eastAsia="宋体" w:hAnsi="宋体" w:cs="Times New Roman" w:hint="eastAsia"/>
            <w:sz w:val="24"/>
            <w:szCs w:val="20"/>
          </w:rPr>
          <w:t>℃</w:t>
        </w:r>
      </w:smartTag>
      <w:r w:rsidRPr="00CB2E41">
        <w:rPr>
          <w:rFonts w:ascii="Times New Roman" w:eastAsia="宋体" w:hAnsi="宋体" w:cs="Times New Roman" w:hint="eastAsia"/>
          <w:sz w:val="24"/>
          <w:szCs w:val="20"/>
        </w:rPr>
        <w:t>时</w:t>
      </w:r>
      <w:proofErr w:type="spellStart"/>
      <w:r w:rsidRPr="00CB2E41">
        <w:rPr>
          <w:rFonts w:ascii="Times New Roman" w:eastAsia="宋体" w:hAnsi="Times New Roman" w:cs="Times New Roman"/>
          <w:i/>
          <w:sz w:val="24"/>
          <w:szCs w:val="20"/>
        </w:rPr>
        <w:t>w</w:t>
      </w:r>
      <w:r w:rsidRPr="00CB2E41">
        <w:rPr>
          <w:rFonts w:ascii="Times New Roman" w:eastAsia="宋体" w:hAnsi="Times New Roman" w:cs="Times New Roman"/>
          <w:i/>
          <w:sz w:val="24"/>
          <w:szCs w:val="20"/>
          <w:vertAlign w:val="subscript"/>
        </w:rPr>
        <w:t>Cd</w:t>
      </w:r>
      <w:proofErr w:type="spellEnd"/>
      <w:r w:rsidRPr="00CB2E41">
        <w:rPr>
          <w:rFonts w:ascii="Times New Roman" w:eastAsia="宋体" w:hAnsi="宋体" w:cs="Times New Roman" w:hint="eastAsia"/>
          <w:sz w:val="24"/>
          <w:szCs w:val="20"/>
        </w:rPr>
        <w:t>＝</w:t>
      </w:r>
      <w:r w:rsidRPr="00CB2E41">
        <w:rPr>
          <w:rFonts w:ascii="Times New Roman" w:eastAsia="宋体" w:hAnsi="Times New Roman" w:cs="Times New Roman"/>
          <w:sz w:val="24"/>
          <w:szCs w:val="20"/>
        </w:rPr>
        <w:t>50</w:t>
      </w:r>
      <w:r w:rsidRPr="00CB2E41">
        <w:rPr>
          <w:rFonts w:ascii="Times New Roman" w:eastAsia="宋体" w:hAnsi="宋体" w:cs="Times New Roman" w:hint="eastAsia"/>
          <w:sz w:val="24"/>
          <w:szCs w:val="20"/>
        </w:rPr>
        <w:t>％合金的相组成。</w:t>
      </w:r>
    </w:p>
    <w:p w:rsidR="00CB2E41" w:rsidRDefault="00CB2E4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276191" cy="4838096"/>
            <wp:effectExtent l="19050" t="0" r="0" b="0"/>
            <wp:docPr id="1" name="图片 0" descr="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76191" cy="483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E41" w:rsidRPr="00CB2E41" w:rsidRDefault="00CB2E41">
      <w:r>
        <w:rPr>
          <w:noProof/>
        </w:rPr>
        <w:drawing>
          <wp:inline distT="0" distB="0" distL="0" distR="0">
            <wp:extent cx="2580953" cy="2371429"/>
            <wp:effectExtent l="19050" t="0" r="0" b="0"/>
            <wp:docPr id="4" name="图片 3" descr="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4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80953" cy="2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2E41" w:rsidRPr="00CB2E41" w:rsidSect="00946E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49D32B0"/>
    <w:multiLevelType w:val="hybridMultilevel"/>
    <w:tmpl w:val="B4524C0E"/>
    <w:lvl w:ilvl="0" w:tplc="1B8ACE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6023DA"/>
    <w:multiLevelType w:val="hybridMultilevel"/>
    <w:tmpl w:val="42F8B7E0"/>
    <w:lvl w:ilvl="0" w:tplc="1B8ACE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481E15"/>
    <w:multiLevelType w:val="hybridMultilevel"/>
    <w:tmpl w:val="30A46572"/>
    <w:lvl w:ilvl="0" w:tplc="1B8ACE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2E41"/>
    <w:rsid w:val="00881A1E"/>
    <w:rsid w:val="00946E5B"/>
    <w:rsid w:val="00CB2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E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2E4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2E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  <w:div w:id="2837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</dc:creator>
  <cp:lastModifiedBy>HF</cp:lastModifiedBy>
  <cp:revision>2</cp:revision>
  <dcterms:created xsi:type="dcterms:W3CDTF">2013-08-22T16:45:00Z</dcterms:created>
  <dcterms:modified xsi:type="dcterms:W3CDTF">2013-08-22T16:51:00Z</dcterms:modified>
</cp:coreProperties>
</file>