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3E" w:rsidRDefault="00B0433E">
      <w:pPr>
        <w:jc w:val="center"/>
        <w:rPr>
          <w:rFonts w:ascii="黑体" w:eastAsia="黑体" w:hint="eastAsia"/>
          <w:b/>
          <w:sz w:val="36"/>
          <w:szCs w:val="32"/>
        </w:rPr>
      </w:pPr>
      <w:r>
        <w:rPr>
          <w:rFonts w:ascii="黑体" w:eastAsia="黑体" w:hint="eastAsia"/>
          <w:b/>
          <w:sz w:val="36"/>
          <w:szCs w:val="32"/>
        </w:rPr>
        <w:t>材料物理作业（马氏体相变部分）</w:t>
      </w:r>
    </w:p>
    <w:p w:rsidR="00B0433E" w:rsidRDefault="00B0433E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试绘图说明马氏体相变的</w:t>
      </w:r>
      <w:r>
        <w:rPr>
          <w:rFonts w:hint="eastAsia"/>
          <w:sz w:val="28"/>
          <w:szCs w:val="28"/>
        </w:rPr>
        <w:t>Bain</w:t>
      </w:r>
      <w:r>
        <w:rPr>
          <w:rFonts w:hint="eastAsia"/>
          <w:sz w:val="28"/>
          <w:szCs w:val="28"/>
        </w:rPr>
        <w:t>模型，并根据</w:t>
      </w:r>
      <w:r>
        <w:rPr>
          <w:rFonts w:hint="eastAsia"/>
          <w:sz w:val="28"/>
          <w:szCs w:val="28"/>
        </w:rPr>
        <w:t>Bain</w:t>
      </w:r>
      <w:r>
        <w:rPr>
          <w:rFonts w:hint="eastAsia"/>
          <w:sz w:val="28"/>
          <w:szCs w:val="28"/>
        </w:rPr>
        <w:t>模型中的晶体学位向对应关系，在下面括号内填入相应的晶面和晶向指数。</w:t>
      </w:r>
    </w:p>
    <w:p w:rsidR="00B0433E" w:rsidRDefault="00B0433E">
      <w:pPr>
        <w:jc w:val="center"/>
        <w:rPr>
          <w:rFonts w:hint="eastAsia"/>
          <w:sz w:val="28"/>
          <w:szCs w:val="28"/>
        </w:rPr>
      </w:pPr>
      <w:r>
        <w:rPr>
          <w:position w:val="-12"/>
          <w:sz w:val="28"/>
          <w:szCs w:val="28"/>
        </w:rPr>
        <w:object w:dxaOrig="6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18pt" o:ole="">
            <v:imagedata r:id="rId7" o:title=""/>
          </v:shape>
          <o:OLEObject Type="Embed" ProgID="Equation.3" ShapeID="_x0000_i1025" DrawAspect="Content" ObjectID="_1448889208" r:id="rId8"/>
        </w:object>
      </w:r>
      <w:r>
        <w:rPr>
          <w:rFonts w:ascii="宋体" w:hAnsi="宋体"/>
          <w:sz w:val="28"/>
          <w:szCs w:val="28"/>
        </w:rPr>
        <w:t>∥</w:t>
      </w:r>
      <w:r>
        <w:rPr>
          <w:rFonts w:ascii="宋体" w:hAnsi="宋体" w:hint="eastAsia"/>
          <w:sz w:val="28"/>
          <w:szCs w:val="28"/>
        </w:rPr>
        <w:t>{  }</w:t>
      </w:r>
      <w:r w:rsidR="00F05142" w:rsidRPr="007E2B47">
        <w:rPr>
          <w:position w:val="-12"/>
          <w:sz w:val="28"/>
          <w:szCs w:val="28"/>
        </w:rPr>
        <w:object w:dxaOrig="200" w:dyaOrig="360">
          <v:shape id="_x0000_i1026" type="#_x0000_t75" style="width:9.75pt;height:18pt" o:ole="">
            <v:imagedata r:id="rId9" o:title=""/>
          </v:shape>
          <o:OLEObject Type="Embed" ProgID="Equation.3" ShapeID="_x0000_i1026" DrawAspect="Content" ObjectID="_1448889209" r:id="rId10"/>
        </w:objec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，</w:t>
      </w:r>
      <w:r w:rsidR="00233169">
        <w:rPr>
          <w:rFonts w:ascii="宋体" w:hAnsi="宋体" w:hint="eastAsia"/>
          <w:sz w:val="28"/>
          <w:szCs w:val="28"/>
        </w:rPr>
        <w:t>&lt;110&gt;</w:t>
      </w:r>
      <w:r w:rsidR="00233169" w:rsidRPr="00233169">
        <w:rPr>
          <w:rFonts w:hint="eastAsia"/>
          <w:sz w:val="28"/>
          <w:szCs w:val="28"/>
          <w:vertAlign w:val="subscript"/>
        </w:rPr>
        <w:t>γ</w:t>
      </w:r>
      <w:r>
        <w:rPr>
          <w:rFonts w:ascii="宋体" w:hAnsi="宋体"/>
          <w:sz w:val="28"/>
          <w:szCs w:val="28"/>
        </w:rPr>
        <w:t>∥</w:t>
      </w:r>
      <w:r w:rsidR="00233169">
        <w:rPr>
          <w:rFonts w:ascii="宋体" w:hAnsi="宋体" w:hint="eastAsia"/>
          <w:sz w:val="28"/>
          <w:szCs w:val="28"/>
        </w:rPr>
        <w:t>&lt;  &gt;</w:t>
      </w:r>
      <w:r w:rsidR="007E2B47" w:rsidRPr="007E2B47">
        <w:rPr>
          <w:position w:val="-12"/>
          <w:sz w:val="28"/>
          <w:szCs w:val="28"/>
        </w:rPr>
        <w:object w:dxaOrig="200" w:dyaOrig="360">
          <v:shape id="_x0000_i1027" type="#_x0000_t75" style="width:9.75pt;height:18pt" o:ole="">
            <v:imagedata r:id="rId11" o:title=""/>
          </v:shape>
          <o:OLEObject Type="Embed" ProgID="Equation.3" ShapeID="_x0000_i1027" DrawAspect="Content" ObjectID="_1448889210" r:id="rId12"/>
        </w:object>
      </w:r>
    </w:p>
    <w:p w:rsidR="00B0433E" w:rsidRDefault="00B0433E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根据</w:t>
      </w:r>
      <w:r>
        <w:rPr>
          <w:rFonts w:hint="eastAsia"/>
          <w:sz w:val="28"/>
          <w:szCs w:val="28"/>
        </w:rPr>
        <w:t>Bain</w:t>
      </w:r>
      <w:r>
        <w:rPr>
          <w:rFonts w:hint="eastAsia"/>
          <w:sz w:val="28"/>
          <w:szCs w:val="28"/>
        </w:rPr>
        <w:t>机制，奥氏体（</w:t>
      </w: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）转变成马氏体（</w:t>
      </w:r>
      <w:r>
        <w:rPr>
          <w:rFonts w:hint="eastAsia"/>
          <w:sz w:val="28"/>
          <w:szCs w:val="28"/>
        </w:rPr>
        <w:t>M</w:t>
      </w:r>
      <w:r>
        <w:rPr>
          <w:rFonts w:hint="eastAsia"/>
          <w:sz w:val="28"/>
          <w:szCs w:val="28"/>
        </w:rPr>
        <w:t>）时，面心立方晶胞转变为体心正方晶胞，并沿（</w:t>
      </w:r>
      <w:r>
        <w:rPr>
          <w:rFonts w:hint="eastAsia"/>
          <w:sz w:val="28"/>
          <w:szCs w:val="28"/>
        </w:rPr>
        <w:t>x</w:t>
      </w:r>
      <w:r>
        <w:rPr>
          <w:rFonts w:hint="eastAsia"/>
          <w:sz w:val="28"/>
          <w:szCs w:val="28"/>
          <w:vertAlign w:val="subscript"/>
        </w:rPr>
        <w:t>3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  <w:vertAlign w:val="subscript"/>
        </w:rPr>
        <w:t>M</w:t>
      </w:r>
      <w:r>
        <w:rPr>
          <w:rFonts w:hint="eastAsia"/>
          <w:sz w:val="28"/>
          <w:szCs w:val="28"/>
        </w:rPr>
        <w:t>方向收缩</w:t>
      </w:r>
      <w:r>
        <w:rPr>
          <w:rFonts w:hint="eastAsia"/>
          <w:sz w:val="28"/>
          <w:szCs w:val="28"/>
        </w:rPr>
        <w:t>18%</w:t>
      </w:r>
      <w:r>
        <w:rPr>
          <w:rFonts w:hint="eastAsia"/>
          <w:sz w:val="28"/>
          <w:szCs w:val="28"/>
        </w:rPr>
        <w:t>，而沿（</w:t>
      </w:r>
      <w:r>
        <w:rPr>
          <w:rFonts w:hint="eastAsia"/>
          <w:sz w:val="28"/>
          <w:szCs w:val="28"/>
        </w:rPr>
        <w:t>x</w:t>
      </w:r>
      <w:r>
        <w:rPr>
          <w:rFonts w:hint="eastAsia"/>
          <w:sz w:val="28"/>
          <w:szCs w:val="28"/>
          <w:vertAlign w:val="subscript"/>
        </w:rPr>
        <w:t>1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  <w:vertAlign w:val="subscript"/>
        </w:rPr>
        <w:t>M</w:t>
      </w:r>
      <w:r>
        <w:rPr>
          <w:rFonts w:hint="eastAsia"/>
          <w:sz w:val="28"/>
          <w:szCs w:val="28"/>
        </w:rPr>
        <w:t>和（</w:t>
      </w:r>
      <w:r>
        <w:rPr>
          <w:rFonts w:hint="eastAsia"/>
          <w:sz w:val="28"/>
          <w:szCs w:val="28"/>
        </w:rPr>
        <w:t>x</w:t>
      </w:r>
      <w:r>
        <w:rPr>
          <w:rFonts w:hint="eastAsia"/>
          <w:sz w:val="28"/>
          <w:szCs w:val="28"/>
          <w:vertAlign w:val="subscript"/>
        </w:rPr>
        <w:t>2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  <w:vertAlign w:val="subscript"/>
        </w:rPr>
        <w:t>M</w:t>
      </w:r>
      <w:r>
        <w:rPr>
          <w:rFonts w:hint="eastAsia"/>
          <w:sz w:val="28"/>
          <w:szCs w:val="28"/>
        </w:rPr>
        <w:t>方向分别膨胀</w:t>
      </w:r>
      <w:r>
        <w:rPr>
          <w:rFonts w:hint="eastAsia"/>
          <w:sz w:val="28"/>
          <w:szCs w:val="28"/>
        </w:rPr>
        <w:t>12%</w:t>
      </w:r>
      <w:r>
        <w:rPr>
          <w:rFonts w:hint="eastAsia"/>
          <w:sz w:val="28"/>
          <w:szCs w:val="28"/>
        </w:rPr>
        <w:t>，如下图所示。已知</w:t>
      </w:r>
      <w:r>
        <w:rPr>
          <w:rFonts w:hint="eastAsia"/>
          <w:sz w:val="28"/>
          <w:szCs w:val="28"/>
        </w:rPr>
        <w:t>fcc</w:t>
      </w:r>
      <w:r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</w:rPr>
        <w:t>a=0.3548nm</w:t>
      </w:r>
      <w:r>
        <w:rPr>
          <w:rFonts w:hint="eastAsia"/>
          <w:sz w:val="28"/>
          <w:szCs w:val="28"/>
        </w:rPr>
        <w:t>。</w:t>
      </w:r>
    </w:p>
    <w:p w:rsidR="00B0433E" w:rsidRDefault="00B0433E">
      <w:pPr>
        <w:ind w:firstLineChars="192" w:firstLine="538"/>
        <w:rPr>
          <w:rFonts w:hint="eastAsia"/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= 1 \* GB3 </w:instrText>
      </w:r>
      <w:r>
        <w:rPr>
          <w:sz w:val="28"/>
          <w:szCs w:val="28"/>
        </w:rPr>
        <w:fldChar w:fldCharType="separate"/>
      </w:r>
      <w:r>
        <w:rPr>
          <w:rFonts w:hint="eastAsia"/>
          <w:noProof/>
          <w:sz w:val="28"/>
          <w:szCs w:val="28"/>
        </w:rPr>
        <w:t>①</w:t>
      </w:r>
      <w:r>
        <w:rPr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>求钢中</w:t>
      </w:r>
      <w:r>
        <w:rPr>
          <w:rFonts w:hint="eastAsia"/>
          <w:sz w:val="28"/>
          <w:szCs w:val="28"/>
        </w:rPr>
        <w:t>A</w:t>
      </w:r>
      <w:r>
        <w:rPr>
          <w:rFonts w:ascii="宋体" w:hAnsi="宋体"/>
          <w:sz w:val="28"/>
          <w:szCs w:val="28"/>
        </w:rPr>
        <w:t>→</w:t>
      </w:r>
      <w:r>
        <w:rPr>
          <w:rFonts w:hint="eastAsia"/>
          <w:sz w:val="28"/>
          <w:szCs w:val="28"/>
        </w:rPr>
        <w:t xml:space="preserve"> M</w:t>
      </w:r>
      <w:r>
        <w:rPr>
          <w:rFonts w:hint="eastAsia"/>
          <w:sz w:val="28"/>
          <w:szCs w:val="28"/>
        </w:rPr>
        <w:t>的相对体积变化。</w:t>
      </w:r>
    </w:p>
    <w:p w:rsidR="00B0433E" w:rsidRDefault="00B0433E">
      <w:pPr>
        <w:ind w:firstLineChars="192" w:firstLine="538"/>
        <w:rPr>
          <w:rFonts w:hint="eastAsia"/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= 2 \* GB3 </w:instrText>
      </w:r>
      <w:r>
        <w:rPr>
          <w:sz w:val="28"/>
          <w:szCs w:val="28"/>
        </w:rPr>
        <w:fldChar w:fldCharType="separate"/>
      </w:r>
      <w:r>
        <w:rPr>
          <w:rFonts w:hint="eastAsia"/>
          <w:noProof/>
          <w:sz w:val="28"/>
          <w:szCs w:val="28"/>
        </w:rPr>
        <w:t>②</w:t>
      </w:r>
      <w:r>
        <w:rPr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>由于体积变化而引起的长度方向上的变化又为多少？</w:t>
      </w:r>
    </w:p>
    <w:p w:rsidR="00B0433E" w:rsidRDefault="00B0433E">
      <w:pPr>
        <w:ind w:leftChars="256" w:left="540" w:hanging="2"/>
        <w:rPr>
          <w:rFonts w:hint="eastAsia"/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= 3 \* GB3 </w:instrText>
      </w:r>
      <w:r>
        <w:rPr>
          <w:sz w:val="28"/>
          <w:szCs w:val="28"/>
        </w:rPr>
        <w:fldChar w:fldCharType="separate"/>
      </w:r>
      <w:r>
        <w:rPr>
          <w:rFonts w:hint="eastAsia"/>
          <w:noProof/>
          <w:sz w:val="28"/>
          <w:szCs w:val="28"/>
        </w:rPr>
        <w:t>③</w:t>
      </w:r>
      <w:r>
        <w:rPr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>若钢的</w:t>
      </w:r>
      <w:r>
        <w:rPr>
          <w:rFonts w:hint="eastAsia"/>
          <w:sz w:val="28"/>
          <w:szCs w:val="28"/>
        </w:rPr>
        <w:t>E=200GPa</w:t>
      </w:r>
      <w:r>
        <w:rPr>
          <w:rFonts w:hint="eastAsia"/>
          <w:sz w:val="28"/>
          <w:szCs w:val="28"/>
        </w:rPr>
        <w:t>，则需要多大拉应力才能使钢产生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= 2 \* GB3 </w:instrText>
      </w:r>
      <w:r>
        <w:rPr>
          <w:sz w:val="28"/>
          <w:szCs w:val="28"/>
        </w:rPr>
        <w:fldChar w:fldCharType="separate"/>
      </w:r>
      <w:r>
        <w:rPr>
          <w:rFonts w:hint="eastAsia"/>
          <w:noProof/>
          <w:sz w:val="28"/>
          <w:szCs w:val="28"/>
        </w:rPr>
        <w:t>②</w:t>
      </w:r>
      <w:r>
        <w:rPr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>所得的长度变化。</w:t>
      </w:r>
    </w:p>
    <w:p w:rsidR="00B0433E" w:rsidRDefault="00935290">
      <w:pPr>
        <w:ind w:leftChars="256" w:left="540" w:hanging="2"/>
        <w:rPr>
          <w:rFonts w:hint="eastAsia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0</wp:posOffset>
            </wp:positionV>
            <wp:extent cx="2743200" cy="1552575"/>
            <wp:effectExtent l="19050" t="0" r="0" b="0"/>
            <wp:wrapNone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433E" w:rsidRDefault="00B0433E">
      <w:pPr>
        <w:ind w:leftChars="256" w:left="540" w:hanging="2"/>
        <w:rPr>
          <w:rFonts w:hint="eastAsia"/>
          <w:sz w:val="28"/>
          <w:szCs w:val="28"/>
        </w:rPr>
      </w:pPr>
    </w:p>
    <w:p w:rsidR="00B0433E" w:rsidRDefault="00B0433E">
      <w:pPr>
        <w:ind w:leftChars="256" w:left="540" w:hanging="2"/>
        <w:rPr>
          <w:rFonts w:hint="eastAsia"/>
          <w:sz w:val="28"/>
          <w:szCs w:val="28"/>
        </w:rPr>
      </w:pPr>
    </w:p>
    <w:p w:rsidR="00B0433E" w:rsidRDefault="00B0433E">
      <w:pPr>
        <w:ind w:leftChars="256" w:left="540" w:hanging="2"/>
        <w:rPr>
          <w:rFonts w:hint="eastAsia"/>
          <w:sz w:val="28"/>
          <w:szCs w:val="28"/>
        </w:rPr>
      </w:pPr>
    </w:p>
    <w:p w:rsidR="00B0433E" w:rsidRDefault="00B0433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．一片厚度为</w:t>
      </w:r>
      <w:r>
        <w:rPr>
          <w:rFonts w:hint="eastAsia"/>
          <w:sz w:val="28"/>
          <w:szCs w:val="28"/>
        </w:rPr>
        <w:t>h</w:t>
      </w:r>
      <w:r>
        <w:rPr>
          <w:rFonts w:hint="eastAsia"/>
          <w:sz w:val="28"/>
          <w:szCs w:val="28"/>
        </w:rPr>
        <w:t>，半径为</w:t>
      </w:r>
      <w:r>
        <w:rPr>
          <w:rFonts w:hint="eastAsia"/>
          <w:sz w:val="28"/>
          <w:szCs w:val="28"/>
        </w:rPr>
        <w:t>r</w:t>
      </w:r>
      <w:r>
        <w:rPr>
          <w:rFonts w:hint="eastAsia"/>
          <w:sz w:val="28"/>
          <w:szCs w:val="28"/>
        </w:rPr>
        <w:t>的透镜片状马氏体体积可近似地取</w:t>
      </w:r>
      <w:r>
        <w:rPr>
          <w:position w:val="-6"/>
        </w:rPr>
        <w:object w:dxaOrig="220" w:dyaOrig="220">
          <v:shape id="_x0000_i1028" type="#_x0000_t75" style="width:11.25pt;height:11.25pt" o:ole="">
            <v:imagedata r:id="rId14" o:title=""/>
          </v:shape>
          <o:OLEObject Type="Embed" ProgID="Equation.3" ShapeID="_x0000_i1028" DrawAspect="Content" ObjectID="_1448889211" r:id="rId15"/>
        </w:object>
      </w:r>
      <w:r>
        <w:rPr>
          <w:rFonts w:hint="eastAsia"/>
        </w:rPr>
        <w:t>r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h</w:t>
      </w:r>
      <w:r>
        <w:rPr>
          <w:rFonts w:hint="eastAsia"/>
        </w:rPr>
        <w:t>，</w:t>
      </w:r>
      <w:r>
        <w:rPr>
          <w:rFonts w:hint="eastAsia"/>
          <w:sz w:val="28"/>
          <w:szCs w:val="28"/>
        </w:rPr>
        <w:t>片周围应变区体积可取</w:t>
      </w:r>
      <w:r>
        <w:rPr>
          <w:position w:val="-24"/>
          <w:sz w:val="28"/>
          <w:szCs w:val="28"/>
        </w:rPr>
        <w:object w:dxaOrig="1219" w:dyaOrig="620">
          <v:shape id="_x0000_i1029" type="#_x0000_t75" style="width:60.75pt;height:30.75pt" o:ole="">
            <v:imagedata r:id="rId16" o:title=""/>
          </v:shape>
          <o:OLEObject Type="Embed" ProgID="Equation.3" ShapeID="_x0000_i1029" DrawAspect="Content" ObjectID="_1448889212" r:id="rId17"/>
        </w:object>
      </w:r>
      <w:r>
        <w:rPr>
          <w:rFonts w:hint="eastAsia"/>
          <w:sz w:val="28"/>
          <w:szCs w:val="28"/>
        </w:rPr>
        <w:t>，应变区中单位体积应变能可取</w:t>
      </w:r>
      <w:r>
        <w:rPr>
          <w:position w:val="-24"/>
          <w:sz w:val="28"/>
          <w:szCs w:val="28"/>
        </w:rPr>
        <w:object w:dxaOrig="780" w:dyaOrig="660">
          <v:shape id="_x0000_i1030" type="#_x0000_t75" style="width:39pt;height:33pt" o:ole="">
            <v:imagedata r:id="rId18" o:title=""/>
          </v:shape>
          <o:OLEObject Type="Embed" ProgID="Equation.3" ShapeID="_x0000_i1030" DrawAspect="Content" ObjectID="_1448889213" r:id="rId19"/>
        </w:objec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G</w:t>
      </w:r>
      <w:r>
        <w:rPr>
          <w:rFonts w:hint="eastAsia"/>
          <w:sz w:val="28"/>
          <w:szCs w:val="28"/>
        </w:rPr>
        <w:t>为切变弹性模量，</w:t>
      </w:r>
      <w:r>
        <w:rPr>
          <w:position w:val="-4"/>
          <w:sz w:val="28"/>
          <w:szCs w:val="28"/>
        </w:rPr>
        <w:object w:dxaOrig="260" w:dyaOrig="240">
          <v:shape id="_x0000_i1031" type="#_x0000_t75" style="width:12.75pt;height:12pt" o:ole="">
            <v:imagedata r:id="rId20" o:title=""/>
          </v:shape>
          <o:OLEObject Type="Embed" ProgID="Equation.3" ShapeID="_x0000_i1031" DrawAspect="Content" ObjectID="_1448889214" r:id="rId21"/>
        </w:object>
      </w:r>
      <w:r>
        <w:rPr>
          <w:rFonts w:hint="eastAsia"/>
          <w:sz w:val="28"/>
          <w:szCs w:val="28"/>
        </w:rPr>
        <w:t>为切变角）。设马氏体生长时片的直径不变，试说明当片增厚时，由于受应变能的限制，片厚不能超过最大值</w:t>
      </w:r>
      <w:r>
        <w:rPr>
          <w:rFonts w:hint="eastAsia"/>
          <w:sz w:val="28"/>
          <w:szCs w:val="28"/>
        </w:rPr>
        <w:t>h</w:t>
      </w:r>
      <w:r>
        <w:rPr>
          <w:rFonts w:hint="eastAsia"/>
          <w:sz w:val="28"/>
          <w:szCs w:val="28"/>
          <w:vertAlign w:val="subscript"/>
        </w:rPr>
        <w:t>max</w:t>
      </w:r>
      <w:r>
        <w:rPr>
          <w:rFonts w:hint="eastAsia"/>
          <w:sz w:val="28"/>
          <w:szCs w:val="28"/>
        </w:rPr>
        <w:t>，并存在下列关系：</w:t>
      </w:r>
      <w:r>
        <w:rPr>
          <w:rFonts w:hint="eastAsia"/>
          <w:sz w:val="28"/>
          <w:szCs w:val="28"/>
        </w:rPr>
        <w:t xml:space="preserve"> </w:t>
      </w:r>
      <w:r>
        <w:rPr>
          <w:position w:val="-24"/>
          <w:sz w:val="28"/>
          <w:szCs w:val="28"/>
        </w:rPr>
        <w:object w:dxaOrig="3120" w:dyaOrig="620">
          <v:shape id="_x0000_i1032" type="#_x0000_t75" style="width:156pt;height:30.75pt" o:ole="">
            <v:imagedata r:id="rId22" o:title=""/>
          </v:shape>
          <o:OLEObject Type="Embed" ProgID="Equation.3" ShapeID="_x0000_i1032" DrawAspect="Content" ObjectID="_1448889215" r:id="rId23"/>
        </w:object>
      </w:r>
      <w:r>
        <w:rPr>
          <w:rFonts w:hint="eastAsia"/>
          <w:sz w:val="28"/>
          <w:szCs w:val="28"/>
        </w:rPr>
        <w:t>，式中</w:t>
      </w:r>
      <w:r w:rsidRPr="00B0433E">
        <w:rPr>
          <w:rFonts w:ascii="宋体" w:hAnsi="宋体"/>
          <w:sz w:val="28"/>
          <w:szCs w:val="28"/>
        </w:rPr>
        <w:t>△</w:t>
      </w:r>
      <w:r>
        <w:rPr>
          <w:rFonts w:hint="eastAsia"/>
          <w:sz w:val="28"/>
          <w:szCs w:val="28"/>
        </w:rPr>
        <w:t>F</w:t>
      </w:r>
      <w:r>
        <w:rPr>
          <w:rFonts w:hint="eastAsia"/>
          <w:sz w:val="28"/>
          <w:szCs w:val="28"/>
        </w:rPr>
        <w:t>为奥氏体与马氏体的自由能差。</w:t>
      </w:r>
    </w:p>
    <w:sectPr w:rsidR="00B043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E27" w:rsidRDefault="006C2E27" w:rsidP="00935290">
      <w:r>
        <w:separator/>
      </w:r>
    </w:p>
  </w:endnote>
  <w:endnote w:type="continuationSeparator" w:id="1">
    <w:p w:rsidR="006C2E27" w:rsidRDefault="006C2E27" w:rsidP="00935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E27" w:rsidRDefault="006C2E27" w:rsidP="00935290">
      <w:r>
        <w:separator/>
      </w:r>
    </w:p>
  </w:footnote>
  <w:footnote w:type="continuationSeparator" w:id="1">
    <w:p w:rsidR="006C2E27" w:rsidRDefault="006C2E27" w:rsidP="009352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8515A2"/>
    <w:multiLevelType w:val="hybridMultilevel"/>
    <w:tmpl w:val="E3583CB4"/>
    <w:lvl w:ilvl="0" w:tplc="CD18A9FE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2B47"/>
    <w:rsid w:val="00233169"/>
    <w:rsid w:val="00293B8B"/>
    <w:rsid w:val="002A1303"/>
    <w:rsid w:val="006C2E27"/>
    <w:rsid w:val="007406E2"/>
    <w:rsid w:val="007E2B47"/>
    <w:rsid w:val="00935290"/>
    <w:rsid w:val="00B0433E"/>
    <w:rsid w:val="00F05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233169"/>
    <w:rPr>
      <w:sz w:val="18"/>
      <w:szCs w:val="18"/>
    </w:rPr>
  </w:style>
  <w:style w:type="paragraph" w:styleId="a4">
    <w:name w:val="header"/>
    <w:basedOn w:val="a"/>
    <w:link w:val="Char"/>
    <w:rsid w:val="009352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35290"/>
    <w:rPr>
      <w:kern w:val="2"/>
      <w:sz w:val="18"/>
      <w:szCs w:val="18"/>
    </w:rPr>
  </w:style>
  <w:style w:type="paragraph" w:styleId="a5">
    <w:name w:val="footer"/>
    <w:basedOn w:val="a"/>
    <w:link w:val="Char0"/>
    <w:rsid w:val="009352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3529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jpeg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574</Characters>
  <Application>Microsoft Office Word</Application>
  <DocSecurity>0</DocSecurity>
  <Lines>4</Lines>
  <Paragraphs>1</Paragraphs>
  <ScaleCrop>false</ScaleCrop>
  <Company>csu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材料物理固态相变作业3（马氏体相变部分）</dc:title>
  <dc:creator>zzm</dc:creator>
  <cp:lastModifiedBy>dell1</cp:lastModifiedBy>
  <cp:revision>3</cp:revision>
  <cp:lastPrinted>2009-04-23T00:02:00Z</cp:lastPrinted>
  <dcterms:created xsi:type="dcterms:W3CDTF">2013-12-18T08:26:00Z</dcterms:created>
  <dcterms:modified xsi:type="dcterms:W3CDTF">2013-12-18T08:26:00Z</dcterms:modified>
</cp:coreProperties>
</file>